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77ED3" w14:textId="77777777" w:rsidR="00B87B08" w:rsidRPr="00B64E66" w:rsidRDefault="00B87B08">
      <w:pPr>
        <w:pStyle w:val="Title"/>
        <w:jc w:val="both"/>
        <w:rPr>
          <w:rFonts w:asciiTheme="minorHAnsi" w:hAnsiTheme="minorHAnsi" w:cstheme="minorHAnsi"/>
          <w:sz w:val="16"/>
          <w:szCs w:val="16"/>
        </w:rPr>
      </w:pPr>
    </w:p>
    <w:p w14:paraId="1099355A" w14:textId="77777777" w:rsidR="00AA6056" w:rsidRPr="00B64E66" w:rsidRDefault="00AA6056">
      <w:pPr>
        <w:pStyle w:val="Title"/>
        <w:jc w:val="both"/>
        <w:rPr>
          <w:rFonts w:asciiTheme="minorHAnsi" w:hAnsiTheme="minorHAnsi" w:cstheme="minorHAnsi"/>
          <w:sz w:val="16"/>
          <w:szCs w:val="16"/>
        </w:rPr>
      </w:pPr>
    </w:p>
    <w:p w14:paraId="60A08939" w14:textId="77777777" w:rsidR="00B87B08" w:rsidRPr="00B64E66" w:rsidRDefault="00B87B08">
      <w:pPr>
        <w:pStyle w:val="Title"/>
        <w:jc w:val="both"/>
        <w:rPr>
          <w:rFonts w:asciiTheme="minorHAnsi" w:hAnsiTheme="minorHAnsi" w:cstheme="minorHAnsi"/>
          <w:sz w:val="16"/>
          <w:szCs w:val="16"/>
        </w:rPr>
        <w:sectPr w:rsidR="00B87B08" w:rsidRPr="00B64E66">
          <w:headerReference w:type="default" r:id="rId7"/>
          <w:footerReference w:type="default" r:id="rId8"/>
          <w:pgSz w:w="12240" w:h="15840"/>
          <w:pgMar w:top="432" w:right="576" w:bottom="360" w:left="576" w:header="720" w:footer="720" w:gutter="0"/>
          <w:cols w:num="2" w:space="468"/>
          <w:noEndnote/>
        </w:sectPr>
      </w:pPr>
    </w:p>
    <w:p w14:paraId="09BD2D25" w14:textId="77777777" w:rsidR="00B87B08" w:rsidRPr="00B64E66" w:rsidRDefault="00B87B08">
      <w:pPr>
        <w:pStyle w:val="Title"/>
        <w:jc w:val="both"/>
        <w:rPr>
          <w:rFonts w:asciiTheme="minorHAnsi" w:hAnsiTheme="minorHAnsi" w:cstheme="minorHAnsi"/>
          <w:sz w:val="16"/>
          <w:szCs w:val="16"/>
        </w:rPr>
      </w:pPr>
      <w:r w:rsidRPr="00B64E66">
        <w:rPr>
          <w:rFonts w:asciiTheme="minorHAnsi" w:hAnsiTheme="minorHAnsi" w:cstheme="minorHAnsi"/>
          <w:sz w:val="16"/>
          <w:szCs w:val="16"/>
        </w:rPr>
        <w:t>The following provisions with their terms and conditions become an integral part of the purchase order and become a supplement to the presently existing terms and conditions of the purchase order. All specifications and standards referenced in this document are the latest issue in effect unless otherwise stated.</w:t>
      </w:r>
    </w:p>
    <w:p w14:paraId="3979AB53" w14:textId="77777777" w:rsidR="00B87B08" w:rsidRPr="00B64E66" w:rsidRDefault="00B87B08">
      <w:pPr>
        <w:pStyle w:val="Title"/>
        <w:jc w:val="both"/>
        <w:rPr>
          <w:rFonts w:asciiTheme="minorHAnsi" w:hAnsiTheme="minorHAnsi" w:cstheme="minorHAnsi"/>
          <w:sz w:val="16"/>
          <w:szCs w:val="16"/>
        </w:rPr>
      </w:pPr>
    </w:p>
    <w:p w14:paraId="0BAE628D" w14:textId="77777777" w:rsidR="00B123F1" w:rsidRPr="00B64E66" w:rsidRDefault="00B87B08" w:rsidP="00B123F1">
      <w:pPr>
        <w:pStyle w:val="BodyText"/>
        <w:spacing w:line="240" w:lineRule="auto"/>
        <w:rPr>
          <w:rFonts w:asciiTheme="minorHAnsi" w:hAnsiTheme="minorHAnsi" w:cstheme="minorHAnsi"/>
          <w:color w:val="auto"/>
          <w:sz w:val="16"/>
        </w:rPr>
      </w:pPr>
      <w:r w:rsidRPr="00B64E66">
        <w:rPr>
          <w:rFonts w:asciiTheme="minorHAnsi" w:hAnsiTheme="minorHAnsi" w:cstheme="minorHAnsi"/>
          <w:sz w:val="16"/>
        </w:rPr>
        <w:t>All requirements stated in the purchasing agreement with Pole/Zero shall be flowed down to all the suppliers’ sub-tier suppliers, including any key characteristics that have been identified.</w:t>
      </w:r>
      <w:r w:rsidR="00B123F1" w:rsidRPr="00B64E66">
        <w:rPr>
          <w:rFonts w:asciiTheme="minorHAnsi" w:hAnsiTheme="minorHAnsi" w:cstheme="minorHAnsi"/>
          <w:sz w:val="16"/>
        </w:rPr>
        <w:t xml:space="preserve">  </w:t>
      </w:r>
      <w:r w:rsidR="00B123F1" w:rsidRPr="00B64E66">
        <w:rPr>
          <w:rFonts w:asciiTheme="minorHAnsi" w:hAnsiTheme="minorHAnsi" w:cstheme="minorHAnsi"/>
          <w:color w:val="auto"/>
          <w:sz w:val="16"/>
        </w:rPr>
        <w:t xml:space="preserve">A copy of the </w:t>
      </w:r>
      <w:proofErr w:type="spellStart"/>
      <w:r w:rsidR="00B123F1" w:rsidRPr="00B64E66">
        <w:rPr>
          <w:rFonts w:asciiTheme="minorHAnsi" w:hAnsiTheme="minorHAnsi" w:cstheme="minorHAnsi"/>
          <w:color w:val="auto"/>
          <w:sz w:val="16"/>
        </w:rPr>
        <w:t>Polezero</w:t>
      </w:r>
      <w:proofErr w:type="spellEnd"/>
      <w:r w:rsidR="00B123F1" w:rsidRPr="00B64E66">
        <w:rPr>
          <w:rFonts w:asciiTheme="minorHAnsi" w:hAnsiTheme="minorHAnsi" w:cstheme="minorHAnsi"/>
          <w:color w:val="auto"/>
          <w:sz w:val="16"/>
        </w:rPr>
        <w:t xml:space="preserve"> Corporation Procurement Provisions may be obtained from the </w:t>
      </w:r>
      <w:proofErr w:type="spellStart"/>
      <w:r w:rsidR="00B123F1" w:rsidRPr="00B64E66">
        <w:rPr>
          <w:rFonts w:asciiTheme="minorHAnsi" w:hAnsiTheme="minorHAnsi" w:cstheme="minorHAnsi"/>
          <w:color w:val="auto"/>
          <w:sz w:val="16"/>
        </w:rPr>
        <w:t>PoleZero</w:t>
      </w:r>
      <w:proofErr w:type="spellEnd"/>
      <w:r w:rsidR="00B123F1" w:rsidRPr="00B64E66">
        <w:rPr>
          <w:rFonts w:asciiTheme="minorHAnsi" w:hAnsiTheme="minorHAnsi" w:cstheme="minorHAnsi"/>
          <w:color w:val="auto"/>
          <w:sz w:val="16"/>
        </w:rPr>
        <w:t xml:space="preserve"> Corporation procurement representative issuing this order or by access to </w:t>
      </w:r>
      <w:proofErr w:type="spellStart"/>
      <w:r w:rsidR="00B123F1" w:rsidRPr="00B64E66">
        <w:rPr>
          <w:rFonts w:asciiTheme="minorHAnsi" w:hAnsiTheme="minorHAnsi" w:cstheme="minorHAnsi"/>
          <w:color w:val="auto"/>
          <w:sz w:val="16"/>
        </w:rPr>
        <w:t>Polezero</w:t>
      </w:r>
      <w:proofErr w:type="spellEnd"/>
      <w:r w:rsidR="00B123F1" w:rsidRPr="00B64E66">
        <w:rPr>
          <w:rFonts w:asciiTheme="minorHAnsi" w:hAnsiTheme="minorHAnsi" w:cstheme="minorHAnsi"/>
          <w:color w:val="auto"/>
          <w:sz w:val="16"/>
        </w:rPr>
        <w:t xml:space="preserve"> Corporation's 'Supply </w:t>
      </w:r>
      <w:r w:rsidR="000A7B01" w:rsidRPr="00B64E66">
        <w:rPr>
          <w:rFonts w:asciiTheme="minorHAnsi" w:hAnsiTheme="minorHAnsi" w:cstheme="minorHAnsi"/>
          <w:color w:val="auto"/>
          <w:sz w:val="16"/>
        </w:rPr>
        <w:t>Management</w:t>
      </w:r>
      <w:r w:rsidR="00B123F1" w:rsidRPr="00B64E66">
        <w:rPr>
          <w:rFonts w:asciiTheme="minorHAnsi" w:hAnsiTheme="minorHAnsi" w:cstheme="minorHAnsi"/>
          <w:color w:val="auto"/>
          <w:sz w:val="16"/>
        </w:rPr>
        <w:t xml:space="preserve">' web site at the following URL:  </w:t>
      </w:r>
      <w:hyperlink r:id="rId9" w:history="1">
        <w:r w:rsidR="00B123F1" w:rsidRPr="00B64E66">
          <w:rPr>
            <w:rFonts w:asciiTheme="minorHAnsi" w:hAnsiTheme="minorHAnsi" w:cstheme="minorHAnsi"/>
            <w:color w:val="auto"/>
            <w:sz w:val="16"/>
            <w:u w:val="single"/>
          </w:rPr>
          <w:t>http://polezero.com/Purchasing-Documentation.aspx</w:t>
        </w:r>
      </w:hyperlink>
      <w:r w:rsidR="005B7E68" w:rsidRPr="00B64E66">
        <w:rPr>
          <w:rFonts w:asciiTheme="minorHAnsi" w:hAnsiTheme="minorHAnsi" w:cstheme="minorHAnsi"/>
          <w:color w:val="auto"/>
          <w:sz w:val="16"/>
        </w:rPr>
        <w:t>.</w:t>
      </w:r>
    </w:p>
    <w:p w14:paraId="3C077511" w14:textId="77777777" w:rsidR="00B87B08" w:rsidRPr="00B64E66" w:rsidRDefault="00B87B08">
      <w:pPr>
        <w:shd w:val="clear" w:color="auto" w:fill="FFFFFF"/>
        <w:spacing w:line="184" w:lineRule="exact"/>
        <w:jc w:val="both"/>
        <w:rPr>
          <w:rFonts w:asciiTheme="minorHAnsi" w:hAnsiTheme="minorHAnsi" w:cstheme="minorHAnsi"/>
          <w:color w:val="000000"/>
          <w:szCs w:val="16"/>
        </w:rPr>
        <w:sectPr w:rsidR="00B87B08" w:rsidRPr="00B64E66">
          <w:type w:val="continuous"/>
          <w:pgSz w:w="12240" w:h="15840"/>
          <w:pgMar w:top="432" w:right="576" w:bottom="360" w:left="576" w:header="720" w:footer="720" w:gutter="0"/>
          <w:cols w:space="468"/>
          <w:noEndnote/>
        </w:sectPr>
      </w:pPr>
    </w:p>
    <w:p w14:paraId="0522EFB6" w14:textId="77777777" w:rsidR="00B87B08" w:rsidRPr="00B64E66" w:rsidRDefault="00ED5CB7">
      <w:pPr>
        <w:shd w:val="clear" w:color="auto" w:fill="FFFFFF"/>
        <w:spacing w:line="184" w:lineRule="exact"/>
        <w:jc w:val="both"/>
        <w:rPr>
          <w:rFonts w:asciiTheme="minorHAnsi" w:hAnsiTheme="minorHAnsi" w:cstheme="minorHAnsi"/>
          <w:color w:val="000000"/>
          <w:szCs w:val="16"/>
        </w:rPr>
      </w:pPr>
      <w:r w:rsidRPr="00B64E66">
        <w:rPr>
          <w:rFonts w:asciiTheme="minorHAnsi" w:hAnsiTheme="minorHAnsi" w:cstheme="minorHAnsi"/>
          <w:color w:val="000000"/>
          <w:szCs w:val="16"/>
        </w:rPr>
        <w:softHyphen/>
      </w:r>
      <w:r w:rsidRPr="00B64E66">
        <w:rPr>
          <w:rFonts w:asciiTheme="minorHAnsi" w:hAnsiTheme="minorHAnsi" w:cstheme="minorHAnsi"/>
          <w:color w:val="000000"/>
          <w:szCs w:val="16"/>
        </w:rPr>
        <w:softHyphen/>
      </w:r>
      <w:r w:rsidRPr="00B64E66">
        <w:rPr>
          <w:rFonts w:asciiTheme="minorHAnsi" w:hAnsiTheme="minorHAnsi" w:cstheme="minorHAnsi"/>
          <w:color w:val="000000"/>
          <w:szCs w:val="16"/>
        </w:rPr>
        <w:softHyphen/>
      </w:r>
      <w:r w:rsidRPr="00B64E66">
        <w:rPr>
          <w:rFonts w:asciiTheme="minorHAnsi" w:hAnsiTheme="minorHAnsi" w:cstheme="minorHAnsi"/>
          <w:color w:val="000000"/>
          <w:szCs w:val="16"/>
        </w:rPr>
        <w:softHyphen/>
      </w:r>
      <w:r w:rsidRPr="00B64E66">
        <w:rPr>
          <w:rFonts w:asciiTheme="minorHAnsi" w:hAnsiTheme="minorHAnsi" w:cstheme="minorHAnsi"/>
          <w:color w:val="000000"/>
          <w:szCs w:val="16"/>
        </w:rPr>
        <w:softHyphen/>
      </w:r>
      <w:r w:rsidRPr="00B64E66">
        <w:rPr>
          <w:rFonts w:asciiTheme="minorHAnsi" w:hAnsiTheme="minorHAnsi" w:cstheme="minorHAnsi"/>
          <w:color w:val="000000"/>
          <w:szCs w:val="16"/>
        </w:rPr>
        <w:softHyphen/>
      </w:r>
      <w:r w:rsidRPr="00B64E66">
        <w:rPr>
          <w:rFonts w:asciiTheme="minorHAnsi" w:hAnsiTheme="minorHAnsi" w:cstheme="minorHAnsi"/>
          <w:color w:val="000000"/>
          <w:szCs w:val="16"/>
        </w:rPr>
        <w:softHyphen/>
      </w:r>
      <w:r w:rsidRPr="00B64E66">
        <w:rPr>
          <w:rFonts w:asciiTheme="minorHAnsi" w:hAnsiTheme="minorHAnsi" w:cstheme="minorHAnsi"/>
          <w:color w:val="000000"/>
          <w:szCs w:val="16"/>
        </w:rPr>
        <w:softHyphen/>
      </w:r>
      <w:r w:rsidRPr="00B64E66">
        <w:rPr>
          <w:rFonts w:asciiTheme="minorHAnsi" w:hAnsiTheme="minorHAnsi" w:cstheme="minorHAnsi"/>
          <w:color w:val="000000"/>
          <w:szCs w:val="16"/>
        </w:rPr>
        <w:softHyphen/>
      </w:r>
      <w:r w:rsidRPr="00B64E66">
        <w:rPr>
          <w:rFonts w:asciiTheme="minorHAnsi" w:hAnsiTheme="minorHAnsi" w:cstheme="minorHAnsi"/>
          <w:color w:val="000000"/>
          <w:szCs w:val="16"/>
        </w:rPr>
        <w:softHyphen/>
      </w:r>
    </w:p>
    <w:p w14:paraId="2852C720" w14:textId="77777777" w:rsidR="00B87B08" w:rsidRPr="00B64E66" w:rsidRDefault="00B87B08">
      <w:pPr>
        <w:shd w:val="clear" w:color="auto" w:fill="FFFFFF"/>
        <w:ind w:left="720" w:hanging="720"/>
        <w:jc w:val="both"/>
        <w:rPr>
          <w:rFonts w:asciiTheme="minorHAnsi" w:hAnsiTheme="minorHAnsi" w:cstheme="minorHAnsi"/>
          <w:b/>
          <w:bCs/>
          <w:color w:val="000000"/>
          <w:spacing w:val="-2"/>
          <w:sz w:val="16"/>
          <w:szCs w:val="16"/>
        </w:rPr>
      </w:pPr>
    </w:p>
    <w:p w14:paraId="0AADDE56" w14:textId="77777777" w:rsidR="00B87B08" w:rsidRPr="00B64E66" w:rsidRDefault="00774FB5">
      <w:pPr>
        <w:shd w:val="clear" w:color="auto" w:fill="FFFFFF"/>
        <w:ind w:left="720" w:hanging="720"/>
        <w:jc w:val="both"/>
        <w:rPr>
          <w:rFonts w:asciiTheme="minorHAnsi" w:hAnsiTheme="minorHAnsi" w:cstheme="minorHAnsi"/>
          <w:b/>
          <w:bCs/>
          <w:spacing w:val="-2"/>
          <w:sz w:val="16"/>
          <w:szCs w:val="16"/>
        </w:rPr>
      </w:pPr>
      <w:r w:rsidRPr="00B64E66">
        <w:rPr>
          <w:rFonts w:asciiTheme="minorHAnsi" w:hAnsiTheme="minorHAnsi" w:cstheme="minorHAnsi"/>
          <w:b/>
          <w:bCs/>
          <w:spacing w:val="-2"/>
          <w:sz w:val="16"/>
          <w:szCs w:val="16"/>
        </w:rPr>
        <w:t>G1</w:t>
      </w:r>
      <w:r w:rsidR="00B87B08" w:rsidRPr="00B64E66">
        <w:rPr>
          <w:rFonts w:asciiTheme="minorHAnsi" w:hAnsiTheme="minorHAnsi" w:cstheme="minorHAnsi"/>
          <w:b/>
          <w:bCs/>
          <w:spacing w:val="-2"/>
          <w:sz w:val="16"/>
          <w:szCs w:val="16"/>
        </w:rPr>
        <w:tab/>
      </w:r>
      <w:r w:rsidR="00B87B08" w:rsidRPr="00B64E66">
        <w:rPr>
          <w:rFonts w:asciiTheme="minorHAnsi" w:hAnsiTheme="minorHAnsi" w:cstheme="minorHAnsi"/>
          <w:b/>
          <w:bCs/>
          <w:spacing w:val="-2"/>
          <w:sz w:val="16"/>
          <w:szCs w:val="16"/>
          <w:u w:val="single"/>
        </w:rPr>
        <w:t>PRIORITY RATING</w:t>
      </w:r>
      <w:r w:rsidR="00B87B08" w:rsidRPr="00B64E66">
        <w:rPr>
          <w:rFonts w:asciiTheme="minorHAnsi" w:hAnsiTheme="minorHAnsi" w:cstheme="minorHAnsi"/>
          <w:b/>
          <w:bCs/>
          <w:spacing w:val="-2"/>
          <w:sz w:val="16"/>
          <w:szCs w:val="16"/>
        </w:rPr>
        <w:t xml:space="preserve">: _______________________ </w:t>
      </w:r>
      <w:r w:rsidR="00B87B08" w:rsidRPr="00B64E66">
        <w:rPr>
          <w:rFonts w:asciiTheme="minorHAnsi" w:hAnsiTheme="minorHAnsi" w:cstheme="minorHAnsi"/>
          <w:b/>
          <w:bCs/>
          <w:spacing w:val="-2"/>
          <w:sz w:val="16"/>
          <w:szCs w:val="16"/>
        </w:rPr>
        <w:tab/>
      </w:r>
    </w:p>
    <w:p w14:paraId="4B373633" w14:textId="77777777" w:rsidR="00B87B08" w:rsidRPr="00B64E66" w:rsidRDefault="00B87B08">
      <w:pPr>
        <w:shd w:val="clear" w:color="auto" w:fill="FFFFFF"/>
        <w:ind w:left="720"/>
        <w:jc w:val="both"/>
        <w:rPr>
          <w:rFonts w:asciiTheme="minorHAnsi" w:hAnsiTheme="minorHAnsi" w:cstheme="minorHAnsi"/>
          <w:b/>
          <w:bCs/>
          <w:spacing w:val="-2"/>
          <w:sz w:val="16"/>
          <w:szCs w:val="16"/>
        </w:rPr>
      </w:pPr>
      <w:r w:rsidRPr="00B64E66">
        <w:rPr>
          <w:rFonts w:asciiTheme="minorHAnsi" w:hAnsiTheme="minorHAnsi" w:cstheme="minorHAnsi"/>
          <w:b/>
          <w:bCs/>
          <w:spacing w:val="-2"/>
          <w:sz w:val="16"/>
          <w:szCs w:val="16"/>
          <w:u w:val="single"/>
        </w:rPr>
        <w:t>CONTRACT NO</w:t>
      </w:r>
      <w:r w:rsidRPr="00B64E66">
        <w:rPr>
          <w:rFonts w:asciiTheme="minorHAnsi" w:hAnsiTheme="minorHAnsi" w:cstheme="minorHAnsi"/>
          <w:b/>
          <w:bCs/>
          <w:spacing w:val="-2"/>
          <w:sz w:val="16"/>
          <w:szCs w:val="16"/>
        </w:rPr>
        <w:t>:   _________________________</w:t>
      </w:r>
    </w:p>
    <w:p w14:paraId="20271BC5" w14:textId="77777777" w:rsidR="00B87B08" w:rsidRPr="00B64E66" w:rsidRDefault="00B87B08">
      <w:pPr>
        <w:shd w:val="clear" w:color="auto" w:fill="FFFFFF"/>
        <w:ind w:left="720"/>
        <w:jc w:val="both"/>
        <w:rPr>
          <w:rFonts w:asciiTheme="minorHAnsi" w:hAnsiTheme="minorHAnsi" w:cstheme="minorHAnsi"/>
          <w:spacing w:val="-2"/>
          <w:sz w:val="16"/>
          <w:szCs w:val="16"/>
        </w:rPr>
      </w:pPr>
      <w:r w:rsidRPr="00B64E66">
        <w:rPr>
          <w:rFonts w:asciiTheme="minorHAnsi" w:hAnsiTheme="minorHAnsi" w:cstheme="minorHAnsi"/>
          <w:spacing w:val="-2"/>
          <w:sz w:val="16"/>
          <w:szCs w:val="16"/>
        </w:rPr>
        <w:t>Certified for National Defense under DPAS: This is a rated order certified for national defense use and the contractor shall follow all the requirements of the Defense Priorities and Allocations System regulation. (15 CFR 700)</w:t>
      </w:r>
    </w:p>
    <w:p w14:paraId="176114DC" w14:textId="77777777" w:rsidR="00B87B08" w:rsidRPr="00B64E66" w:rsidRDefault="00B87B08">
      <w:pPr>
        <w:shd w:val="clear" w:color="auto" w:fill="FFFFFF"/>
        <w:ind w:left="720"/>
        <w:jc w:val="both"/>
        <w:rPr>
          <w:rFonts w:asciiTheme="minorHAnsi" w:hAnsiTheme="minorHAnsi" w:cstheme="minorHAnsi"/>
          <w:b/>
          <w:bCs/>
          <w:spacing w:val="-2"/>
          <w:sz w:val="16"/>
          <w:szCs w:val="16"/>
        </w:rPr>
      </w:pPr>
      <w:r w:rsidRPr="00B64E66">
        <w:rPr>
          <w:rFonts w:asciiTheme="minorHAnsi" w:hAnsiTheme="minorHAnsi" w:cstheme="minorHAnsi"/>
          <w:b/>
          <w:bCs/>
          <w:spacing w:val="-2"/>
          <w:sz w:val="16"/>
          <w:szCs w:val="16"/>
        </w:rPr>
        <w:tab/>
      </w:r>
    </w:p>
    <w:p w14:paraId="0269E98F" w14:textId="77777777" w:rsidR="00B87B08" w:rsidRPr="00B64E66" w:rsidRDefault="00B87B08" w:rsidP="00ED5CB7">
      <w:pPr>
        <w:pStyle w:val="Heading3"/>
        <w:spacing w:before="0"/>
        <w:ind w:left="0"/>
        <w:jc w:val="both"/>
        <w:rPr>
          <w:rFonts w:asciiTheme="minorHAnsi" w:hAnsiTheme="minorHAnsi" w:cstheme="minorHAnsi"/>
          <w:color w:val="auto"/>
          <w:spacing w:val="2"/>
          <w:sz w:val="16"/>
          <w:szCs w:val="16"/>
        </w:rPr>
      </w:pPr>
      <w:r w:rsidRPr="00B64E66">
        <w:rPr>
          <w:rFonts w:asciiTheme="minorHAnsi" w:hAnsiTheme="minorHAnsi" w:cstheme="minorHAnsi"/>
          <w:color w:val="auto"/>
          <w:sz w:val="16"/>
          <w:szCs w:val="16"/>
          <w:u w:val="none"/>
        </w:rPr>
        <w:t>G2</w:t>
      </w:r>
      <w:r w:rsidRPr="00B64E66">
        <w:rPr>
          <w:rFonts w:asciiTheme="minorHAnsi" w:hAnsiTheme="minorHAnsi" w:cstheme="minorHAnsi"/>
          <w:color w:val="auto"/>
          <w:sz w:val="16"/>
          <w:szCs w:val="16"/>
          <w:u w:val="none"/>
        </w:rPr>
        <w:tab/>
      </w:r>
      <w:r w:rsidR="00ED5CB7" w:rsidRPr="00B64E66">
        <w:rPr>
          <w:rFonts w:asciiTheme="minorHAnsi" w:hAnsiTheme="minorHAnsi" w:cstheme="minorHAnsi"/>
          <w:color w:val="auto"/>
          <w:sz w:val="16"/>
          <w:szCs w:val="16"/>
        </w:rPr>
        <w:t>Unused.</w:t>
      </w:r>
    </w:p>
    <w:p w14:paraId="3431B7D1" w14:textId="77777777" w:rsidR="00B87B08" w:rsidRPr="00B64E66" w:rsidRDefault="00B87B08">
      <w:pPr>
        <w:shd w:val="clear" w:color="auto" w:fill="FFFFFF"/>
        <w:ind w:left="720"/>
        <w:jc w:val="both"/>
        <w:rPr>
          <w:rFonts w:asciiTheme="minorHAnsi" w:hAnsiTheme="minorHAnsi" w:cstheme="minorHAnsi"/>
          <w:spacing w:val="2"/>
          <w:sz w:val="16"/>
          <w:szCs w:val="16"/>
        </w:rPr>
      </w:pPr>
    </w:p>
    <w:p w14:paraId="72658E7D" w14:textId="77777777" w:rsidR="00B87B08" w:rsidRPr="00B64E66" w:rsidRDefault="00B87B08" w:rsidP="00ED5CB7">
      <w:pPr>
        <w:shd w:val="clear" w:color="auto" w:fill="FFFFFF"/>
        <w:jc w:val="both"/>
        <w:rPr>
          <w:rFonts w:asciiTheme="minorHAnsi" w:hAnsiTheme="minorHAnsi" w:cstheme="minorHAnsi"/>
          <w:spacing w:val="1"/>
          <w:sz w:val="16"/>
          <w:szCs w:val="16"/>
        </w:rPr>
      </w:pPr>
      <w:r w:rsidRPr="00B64E66">
        <w:rPr>
          <w:rFonts w:asciiTheme="minorHAnsi" w:hAnsiTheme="minorHAnsi" w:cstheme="minorHAnsi"/>
          <w:b/>
          <w:bCs/>
          <w:spacing w:val="-4"/>
          <w:sz w:val="16"/>
          <w:szCs w:val="16"/>
        </w:rPr>
        <w:t>G3</w:t>
      </w:r>
      <w:r w:rsidRPr="00B64E66">
        <w:rPr>
          <w:rFonts w:asciiTheme="minorHAnsi" w:hAnsiTheme="minorHAnsi" w:cstheme="minorHAnsi"/>
          <w:b/>
          <w:bCs/>
          <w:spacing w:val="-4"/>
          <w:sz w:val="16"/>
          <w:szCs w:val="16"/>
        </w:rPr>
        <w:tab/>
      </w:r>
      <w:r w:rsidR="00ED5CB7" w:rsidRPr="00B64E66">
        <w:rPr>
          <w:rFonts w:asciiTheme="minorHAnsi" w:hAnsiTheme="minorHAnsi" w:cstheme="minorHAnsi"/>
          <w:b/>
          <w:bCs/>
          <w:spacing w:val="-4"/>
          <w:sz w:val="16"/>
          <w:szCs w:val="16"/>
          <w:u w:val="single"/>
        </w:rPr>
        <w:t>Unused.</w:t>
      </w:r>
    </w:p>
    <w:p w14:paraId="3D183FC8" w14:textId="77777777" w:rsidR="00B87B08" w:rsidRPr="00B64E66" w:rsidRDefault="00B87B08">
      <w:pPr>
        <w:shd w:val="clear" w:color="auto" w:fill="FFFFFF"/>
        <w:ind w:left="727"/>
        <w:jc w:val="both"/>
        <w:rPr>
          <w:rFonts w:asciiTheme="minorHAnsi" w:hAnsiTheme="minorHAnsi" w:cstheme="minorHAnsi"/>
          <w:sz w:val="16"/>
          <w:szCs w:val="16"/>
        </w:rPr>
      </w:pPr>
    </w:p>
    <w:p w14:paraId="6653A48F" w14:textId="77777777" w:rsidR="00B87B08" w:rsidRPr="00B64E66" w:rsidRDefault="00B87B08">
      <w:pPr>
        <w:shd w:val="clear" w:color="auto" w:fill="FFFFFF"/>
        <w:ind w:left="720" w:hanging="720"/>
        <w:jc w:val="both"/>
        <w:rPr>
          <w:rFonts w:asciiTheme="minorHAnsi" w:hAnsiTheme="minorHAnsi" w:cstheme="minorHAnsi"/>
          <w:sz w:val="16"/>
          <w:szCs w:val="16"/>
        </w:rPr>
      </w:pPr>
      <w:r w:rsidRPr="00B64E66">
        <w:rPr>
          <w:rFonts w:asciiTheme="minorHAnsi" w:hAnsiTheme="minorHAnsi" w:cstheme="minorHAnsi"/>
          <w:b/>
          <w:bCs/>
          <w:spacing w:val="-4"/>
          <w:sz w:val="16"/>
          <w:szCs w:val="16"/>
        </w:rPr>
        <w:t>G4</w:t>
      </w:r>
      <w:r w:rsidRPr="00B64E66">
        <w:rPr>
          <w:rFonts w:asciiTheme="minorHAnsi" w:hAnsiTheme="minorHAnsi" w:cstheme="minorHAnsi"/>
          <w:b/>
          <w:bCs/>
          <w:spacing w:val="-4"/>
          <w:sz w:val="16"/>
          <w:szCs w:val="16"/>
        </w:rPr>
        <w:tab/>
      </w:r>
      <w:r w:rsidR="00F2247C" w:rsidRPr="00B64E66">
        <w:rPr>
          <w:rFonts w:asciiTheme="minorHAnsi" w:hAnsiTheme="minorHAnsi" w:cstheme="minorHAnsi"/>
          <w:b/>
          <w:bCs/>
          <w:spacing w:val="-2"/>
          <w:sz w:val="16"/>
          <w:szCs w:val="16"/>
          <w:u w:val="single"/>
        </w:rPr>
        <w:t>Unused.</w:t>
      </w:r>
    </w:p>
    <w:p w14:paraId="31DCF80A" w14:textId="77777777" w:rsidR="00B87B08" w:rsidRPr="00B64E66" w:rsidRDefault="00B87B08">
      <w:pPr>
        <w:jc w:val="both"/>
        <w:rPr>
          <w:rFonts w:asciiTheme="minorHAnsi" w:hAnsiTheme="minorHAnsi" w:cstheme="minorHAnsi"/>
          <w:b/>
          <w:bCs/>
          <w:spacing w:val="1"/>
          <w:sz w:val="16"/>
          <w:szCs w:val="16"/>
        </w:rPr>
      </w:pPr>
    </w:p>
    <w:p w14:paraId="0524554D" w14:textId="77777777" w:rsidR="00B87B08" w:rsidRPr="00B64E66" w:rsidRDefault="00B87B08" w:rsidP="00ED5CB7">
      <w:pPr>
        <w:jc w:val="both"/>
        <w:rPr>
          <w:rFonts w:asciiTheme="minorHAnsi" w:hAnsiTheme="minorHAnsi" w:cstheme="minorHAnsi"/>
          <w:sz w:val="16"/>
          <w:szCs w:val="16"/>
        </w:rPr>
      </w:pPr>
      <w:r w:rsidRPr="00B64E66">
        <w:rPr>
          <w:rFonts w:asciiTheme="minorHAnsi" w:hAnsiTheme="minorHAnsi" w:cstheme="minorHAnsi"/>
          <w:b/>
          <w:bCs/>
          <w:spacing w:val="1"/>
          <w:sz w:val="16"/>
          <w:szCs w:val="16"/>
        </w:rPr>
        <w:t>G5</w:t>
      </w:r>
      <w:r w:rsidRPr="00B64E66">
        <w:rPr>
          <w:rFonts w:asciiTheme="minorHAnsi" w:hAnsiTheme="minorHAnsi" w:cstheme="minorHAnsi"/>
          <w:b/>
          <w:bCs/>
          <w:spacing w:val="1"/>
          <w:sz w:val="16"/>
          <w:szCs w:val="16"/>
        </w:rPr>
        <w:tab/>
      </w:r>
      <w:r w:rsidR="00ED5CB7" w:rsidRPr="00B64E66">
        <w:rPr>
          <w:rFonts w:asciiTheme="minorHAnsi" w:hAnsiTheme="minorHAnsi" w:cstheme="minorHAnsi"/>
          <w:b/>
          <w:bCs/>
          <w:spacing w:val="1"/>
          <w:sz w:val="16"/>
          <w:szCs w:val="16"/>
          <w:u w:val="single"/>
        </w:rPr>
        <w:t>Unused.</w:t>
      </w:r>
    </w:p>
    <w:p w14:paraId="5DE93141" w14:textId="77777777" w:rsidR="00B87B08" w:rsidRPr="00B64E66" w:rsidRDefault="00B87B08">
      <w:pPr>
        <w:shd w:val="clear" w:color="auto" w:fill="FFFFFF"/>
        <w:jc w:val="both"/>
        <w:rPr>
          <w:rFonts w:asciiTheme="minorHAnsi" w:hAnsiTheme="minorHAnsi" w:cstheme="minorHAnsi"/>
          <w:b/>
          <w:bCs/>
          <w:spacing w:val="-1"/>
          <w:sz w:val="16"/>
          <w:szCs w:val="16"/>
        </w:rPr>
      </w:pPr>
    </w:p>
    <w:p w14:paraId="561372FD" w14:textId="77777777" w:rsidR="003613E5" w:rsidRPr="00B64E66" w:rsidRDefault="003613E5">
      <w:pPr>
        <w:shd w:val="clear" w:color="auto" w:fill="FFFFFF"/>
        <w:jc w:val="both"/>
        <w:rPr>
          <w:rFonts w:asciiTheme="minorHAnsi" w:hAnsiTheme="minorHAnsi" w:cstheme="minorHAnsi"/>
          <w:b/>
          <w:bCs/>
          <w:spacing w:val="-1"/>
          <w:sz w:val="16"/>
          <w:szCs w:val="16"/>
        </w:rPr>
      </w:pPr>
    </w:p>
    <w:p w14:paraId="432F2EB9" w14:textId="77777777" w:rsidR="00B87B08" w:rsidRPr="00B64E66" w:rsidRDefault="00B87B08" w:rsidP="00ED5CB7">
      <w:pPr>
        <w:shd w:val="clear" w:color="auto" w:fill="FFFFFF"/>
        <w:jc w:val="both"/>
        <w:rPr>
          <w:rFonts w:asciiTheme="minorHAnsi" w:hAnsiTheme="minorHAnsi" w:cstheme="minorHAnsi"/>
          <w:spacing w:val="1"/>
          <w:sz w:val="16"/>
          <w:szCs w:val="16"/>
        </w:rPr>
      </w:pPr>
      <w:r w:rsidRPr="00B64E66">
        <w:rPr>
          <w:rFonts w:asciiTheme="minorHAnsi" w:hAnsiTheme="minorHAnsi" w:cstheme="minorHAnsi"/>
          <w:b/>
          <w:bCs/>
          <w:spacing w:val="-1"/>
          <w:sz w:val="16"/>
          <w:szCs w:val="16"/>
        </w:rPr>
        <w:t>G6</w:t>
      </w:r>
      <w:r w:rsidRPr="00B64E66">
        <w:rPr>
          <w:rFonts w:asciiTheme="minorHAnsi" w:hAnsiTheme="minorHAnsi" w:cstheme="minorHAnsi"/>
          <w:b/>
          <w:bCs/>
          <w:spacing w:val="-1"/>
          <w:sz w:val="16"/>
          <w:szCs w:val="16"/>
        </w:rPr>
        <w:tab/>
      </w:r>
      <w:r w:rsidR="00ED5CB7" w:rsidRPr="00B64E66">
        <w:rPr>
          <w:rFonts w:asciiTheme="minorHAnsi" w:hAnsiTheme="minorHAnsi" w:cstheme="minorHAnsi"/>
          <w:b/>
          <w:bCs/>
          <w:spacing w:val="-1"/>
          <w:sz w:val="16"/>
          <w:szCs w:val="16"/>
          <w:u w:val="single"/>
        </w:rPr>
        <w:t>Unused.</w:t>
      </w:r>
    </w:p>
    <w:p w14:paraId="04204EBF" w14:textId="77777777" w:rsidR="00B87B08" w:rsidRPr="00B64E66" w:rsidRDefault="00B87B08">
      <w:pPr>
        <w:pStyle w:val="Header"/>
        <w:tabs>
          <w:tab w:val="clear" w:pos="4320"/>
          <w:tab w:val="clear" w:pos="8640"/>
        </w:tabs>
        <w:ind w:left="720"/>
        <w:jc w:val="both"/>
        <w:rPr>
          <w:rFonts w:asciiTheme="minorHAnsi" w:hAnsiTheme="minorHAnsi" w:cstheme="minorHAnsi"/>
          <w:spacing w:val="3"/>
          <w:sz w:val="16"/>
          <w:szCs w:val="16"/>
        </w:rPr>
      </w:pPr>
    </w:p>
    <w:p w14:paraId="66799933" w14:textId="77777777" w:rsidR="00B87B08" w:rsidRPr="00B64E66" w:rsidRDefault="00B87B08">
      <w:pPr>
        <w:shd w:val="clear" w:color="auto" w:fill="FFFFFF"/>
        <w:jc w:val="both"/>
        <w:rPr>
          <w:rFonts w:asciiTheme="minorHAnsi" w:hAnsiTheme="minorHAnsi" w:cstheme="minorHAnsi"/>
          <w:b/>
          <w:bCs/>
          <w:spacing w:val="-1"/>
          <w:sz w:val="16"/>
          <w:szCs w:val="16"/>
        </w:rPr>
      </w:pPr>
    </w:p>
    <w:p w14:paraId="61F732FC" w14:textId="77777777" w:rsidR="00B87B08" w:rsidRPr="00B64E66" w:rsidRDefault="00B87B08">
      <w:pPr>
        <w:shd w:val="clear" w:color="auto" w:fill="FFFFFF"/>
        <w:jc w:val="both"/>
        <w:rPr>
          <w:rFonts w:asciiTheme="minorHAnsi" w:hAnsiTheme="minorHAnsi" w:cstheme="minorHAnsi"/>
          <w:sz w:val="16"/>
          <w:szCs w:val="16"/>
        </w:rPr>
      </w:pPr>
      <w:r w:rsidRPr="00B64E66">
        <w:rPr>
          <w:rFonts w:asciiTheme="minorHAnsi" w:hAnsiTheme="minorHAnsi" w:cstheme="minorHAnsi"/>
          <w:b/>
          <w:bCs/>
          <w:spacing w:val="-1"/>
          <w:sz w:val="16"/>
          <w:szCs w:val="16"/>
        </w:rPr>
        <w:t>G7</w:t>
      </w:r>
      <w:r w:rsidRPr="00B64E66">
        <w:rPr>
          <w:rFonts w:asciiTheme="minorHAnsi" w:hAnsiTheme="minorHAnsi" w:cstheme="minorHAnsi"/>
          <w:b/>
          <w:bCs/>
          <w:spacing w:val="-1"/>
          <w:sz w:val="16"/>
          <w:szCs w:val="16"/>
        </w:rPr>
        <w:tab/>
      </w:r>
      <w:r w:rsidRPr="00B64E66">
        <w:rPr>
          <w:rFonts w:asciiTheme="minorHAnsi" w:hAnsiTheme="minorHAnsi" w:cstheme="minorHAnsi"/>
          <w:b/>
          <w:bCs/>
          <w:spacing w:val="-1"/>
          <w:sz w:val="16"/>
          <w:szCs w:val="16"/>
          <w:u w:val="single"/>
        </w:rPr>
        <w:t>FIRST ARTICLE/PIECE INSPECTION</w:t>
      </w:r>
    </w:p>
    <w:p w14:paraId="636BD83E" w14:textId="77777777" w:rsidR="00B87B08" w:rsidRPr="00B64E66" w:rsidRDefault="00B87B08">
      <w:pPr>
        <w:shd w:val="clear" w:color="auto" w:fill="FFFFFF"/>
        <w:ind w:left="742"/>
        <w:jc w:val="both"/>
        <w:rPr>
          <w:rFonts w:asciiTheme="minorHAnsi" w:hAnsiTheme="minorHAnsi" w:cstheme="minorHAnsi"/>
          <w:spacing w:val="1"/>
          <w:sz w:val="16"/>
          <w:szCs w:val="16"/>
        </w:rPr>
      </w:pPr>
      <w:r w:rsidRPr="00B64E66">
        <w:rPr>
          <w:rFonts w:asciiTheme="minorHAnsi" w:hAnsiTheme="minorHAnsi" w:cstheme="minorHAnsi"/>
          <w:spacing w:val="1"/>
          <w:sz w:val="16"/>
          <w:szCs w:val="16"/>
        </w:rPr>
        <w:t xml:space="preserve">Designated material will not be shipped to Pole/Zero without a First Article Inspection Report signed by the supplier Quality Representative. The First Article shall </w:t>
      </w:r>
      <w:proofErr w:type="gramStart"/>
      <w:r w:rsidRPr="00B64E66">
        <w:rPr>
          <w:rFonts w:asciiTheme="minorHAnsi" w:hAnsiTheme="minorHAnsi" w:cstheme="minorHAnsi"/>
          <w:spacing w:val="1"/>
          <w:sz w:val="16"/>
          <w:szCs w:val="16"/>
        </w:rPr>
        <w:t>be</w:t>
      </w:r>
      <w:r w:rsidR="00B64E66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B64E66">
        <w:rPr>
          <w:rFonts w:asciiTheme="minorHAnsi" w:hAnsiTheme="minorHAnsi" w:cstheme="minorHAnsi"/>
          <w:spacing w:val="1"/>
          <w:sz w:val="16"/>
          <w:szCs w:val="16"/>
        </w:rPr>
        <w:t>in</w:t>
      </w:r>
      <w:r w:rsidR="00B64E66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B64E66">
        <w:rPr>
          <w:rFonts w:asciiTheme="minorHAnsi" w:hAnsiTheme="minorHAnsi" w:cstheme="minorHAnsi"/>
          <w:spacing w:val="1"/>
          <w:sz w:val="16"/>
          <w:szCs w:val="16"/>
        </w:rPr>
        <w:t>compliance with</w:t>
      </w:r>
      <w:proofErr w:type="gramEnd"/>
      <w:r w:rsidRPr="00B64E66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B64E66">
        <w:rPr>
          <w:rFonts w:asciiTheme="minorHAnsi" w:hAnsiTheme="minorHAnsi" w:cstheme="minorHAnsi"/>
          <w:sz w:val="16"/>
          <w:szCs w:val="16"/>
        </w:rPr>
        <w:t xml:space="preserve">AS9102, current revision. </w:t>
      </w:r>
      <w:r w:rsidRPr="00B64E66">
        <w:rPr>
          <w:rFonts w:asciiTheme="minorHAnsi" w:hAnsiTheme="minorHAnsi" w:cstheme="minorHAnsi"/>
          <w:spacing w:val="5"/>
          <w:sz w:val="16"/>
          <w:szCs w:val="16"/>
        </w:rPr>
        <w:t xml:space="preserve">The seller shall </w:t>
      </w:r>
      <w:r w:rsidRPr="00B64E66">
        <w:rPr>
          <w:rFonts w:asciiTheme="minorHAnsi" w:hAnsiTheme="minorHAnsi" w:cstheme="minorHAnsi"/>
          <w:spacing w:val="3"/>
          <w:sz w:val="16"/>
          <w:szCs w:val="16"/>
        </w:rPr>
        <w:t xml:space="preserve">furnish, at no cost, the necessary facilities and equipment to perform tests as required by </w:t>
      </w:r>
      <w:r w:rsidRPr="00B64E66">
        <w:rPr>
          <w:rFonts w:asciiTheme="minorHAnsi" w:hAnsiTheme="minorHAnsi" w:cstheme="minorHAnsi"/>
          <w:spacing w:val="2"/>
          <w:sz w:val="16"/>
          <w:szCs w:val="16"/>
        </w:rPr>
        <w:t xml:space="preserve">Pole/Zero to demonstrate conformance to the purchase order and referenced documents. The </w:t>
      </w:r>
      <w:r w:rsidRPr="00B64E66">
        <w:rPr>
          <w:rFonts w:asciiTheme="minorHAnsi" w:hAnsiTheme="minorHAnsi" w:cstheme="minorHAnsi"/>
          <w:sz w:val="16"/>
          <w:szCs w:val="16"/>
        </w:rPr>
        <w:t xml:space="preserve">first shipment of material will not be accepted at Pole/Zero without an enclosed copy of the First </w:t>
      </w:r>
      <w:r w:rsidRPr="00B64E66">
        <w:rPr>
          <w:rFonts w:asciiTheme="minorHAnsi" w:hAnsiTheme="minorHAnsi" w:cstheme="minorHAnsi"/>
          <w:spacing w:val="1"/>
          <w:sz w:val="16"/>
          <w:szCs w:val="16"/>
        </w:rPr>
        <w:t>Article Inspection Report signed by the supplier's Quality Representative. Subsequent shipments of the same revision do not require a First Article Inspection Report; however, any revision level changes must include a First Article Inspection Report for a minimum of the affected dimension(s) and/or notes.</w:t>
      </w:r>
    </w:p>
    <w:p w14:paraId="3B53B58A" w14:textId="77777777" w:rsidR="003613E5" w:rsidRPr="00B64E66" w:rsidRDefault="003613E5">
      <w:pPr>
        <w:shd w:val="clear" w:color="auto" w:fill="FFFFFF"/>
        <w:ind w:left="742"/>
        <w:jc w:val="both"/>
        <w:rPr>
          <w:rFonts w:asciiTheme="minorHAnsi" w:hAnsiTheme="minorHAnsi" w:cstheme="minorHAnsi"/>
          <w:spacing w:val="1"/>
          <w:sz w:val="16"/>
          <w:szCs w:val="16"/>
        </w:rPr>
      </w:pPr>
    </w:p>
    <w:p w14:paraId="15684202" w14:textId="77777777" w:rsidR="003C2913" w:rsidRPr="00B64E66" w:rsidRDefault="003613E5">
      <w:pPr>
        <w:keepLines/>
        <w:shd w:val="clear" w:color="auto" w:fill="FFFFFF"/>
        <w:ind w:left="720"/>
        <w:jc w:val="both"/>
        <w:rPr>
          <w:rFonts w:asciiTheme="minorHAnsi" w:hAnsiTheme="minorHAnsi" w:cstheme="minorHAnsi"/>
          <w:spacing w:val="1"/>
          <w:sz w:val="16"/>
          <w:szCs w:val="16"/>
        </w:rPr>
      </w:pPr>
      <w:r w:rsidRPr="00B64E66">
        <w:rPr>
          <w:rFonts w:asciiTheme="minorHAnsi" w:hAnsiTheme="minorHAnsi" w:cstheme="minorHAnsi"/>
          <w:sz w:val="16"/>
          <w:szCs w:val="16"/>
        </w:rPr>
        <w:t xml:space="preserve">AS9102 can be accessed at WWW.SAE.org. </w:t>
      </w:r>
    </w:p>
    <w:p w14:paraId="5BB8F628" w14:textId="77777777" w:rsidR="003C2913" w:rsidRPr="00B64E66" w:rsidRDefault="003C2913" w:rsidP="003C2913">
      <w:pPr>
        <w:keepLines/>
        <w:shd w:val="clear" w:color="auto" w:fill="FFFFFF"/>
        <w:jc w:val="both"/>
        <w:rPr>
          <w:rFonts w:asciiTheme="minorHAnsi" w:hAnsiTheme="minorHAnsi" w:cstheme="minorHAnsi"/>
          <w:b/>
          <w:bCs/>
          <w:spacing w:val="-3"/>
          <w:sz w:val="16"/>
          <w:szCs w:val="16"/>
        </w:rPr>
      </w:pPr>
    </w:p>
    <w:p w14:paraId="61C8358B" w14:textId="77777777" w:rsidR="003C2913" w:rsidRPr="00B64E66" w:rsidRDefault="003C2913" w:rsidP="003C2913">
      <w:pPr>
        <w:keepLines/>
        <w:shd w:val="clear" w:color="auto" w:fill="FFFFFF"/>
        <w:jc w:val="both"/>
        <w:rPr>
          <w:rFonts w:asciiTheme="minorHAnsi" w:hAnsiTheme="minorHAnsi" w:cstheme="minorHAnsi"/>
          <w:sz w:val="16"/>
          <w:szCs w:val="16"/>
        </w:rPr>
      </w:pPr>
      <w:r w:rsidRPr="00B64E66">
        <w:rPr>
          <w:rFonts w:asciiTheme="minorHAnsi" w:hAnsiTheme="minorHAnsi" w:cstheme="minorHAnsi"/>
          <w:b/>
          <w:bCs/>
          <w:spacing w:val="-3"/>
          <w:sz w:val="16"/>
          <w:szCs w:val="16"/>
        </w:rPr>
        <w:t>G8</w:t>
      </w:r>
      <w:r w:rsidRPr="00B64E66">
        <w:rPr>
          <w:rFonts w:asciiTheme="minorHAnsi" w:hAnsiTheme="minorHAnsi" w:cstheme="minorHAnsi"/>
          <w:b/>
          <w:bCs/>
          <w:spacing w:val="-3"/>
          <w:sz w:val="16"/>
          <w:szCs w:val="16"/>
        </w:rPr>
        <w:tab/>
      </w:r>
      <w:r w:rsidR="00F2247C" w:rsidRPr="00B64E66">
        <w:rPr>
          <w:rFonts w:asciiTheme="minorHAnsi" w:hAnsiTheme="minorHAnsi" w:cstheme="minorHAnsi"/>
          <w:b/>
          <w:bCs/>
          <w:spacing w:val="-3"/>
          <w:sz w:val="16"/>
          <w:szCs w:val="16"/>
          <w:u w:val="single"/>
        </w:rPr>
        <w:t>Unused.</w:t>
      </w:r>
    </w:p>
    <w:p w14:paraId="58BB0D9B" w14:textId="77777777" w:rsidR="00B87B08" w:rsidRPr="00B64E66" w:rsidRDefault="00B87B08">
      <w:pPr>
        <w:keepLines/>
        <w:shd w:val="clear" w:color="auto" w:fill="FFFFFF"/>
        <w:ind w:left="720"/>
        <w:jc w:val="both"/>
        <w:rPr>
          <w:rFonts w:asciiTheme="minorHAnsi" w:hAnsiTheme="minorHAnsi" w:cstheme="minorHAnsi"/>
          <w:spacing w:val="2"/>
          <w:sz w:val="16"/>
          <w:szCs w:val="16"/>
        </w:rPr>
      </w:pPr>
    </w:p>
    <w:p w14:paraId="62D12EFB" w14:textId="6E92FD92" w:rsidR="00B87B08" w:rsidRPr="00B64E66" w:rsidRDefault="00B87B08" w:rsidP="00202310">
      <w:pPr>
        <w:shd w:val="clear" w:color="auto" w:fill="FFFFFF"/>
        <w:jc w:val="both"/>
        <w:rPr>
          <w:rFonts w:asciiTheme="minorHAnsi" w:hAnsiTheme="minorHAnsi" w:cstheme="minorHAnsi"/>
          <w:sz w:val="16"/>
          <w:szCs w:val="16"/>
        </w:rPr>
      </w:pPr>
      <w:r w:rsidRPr="00B64E66">
        <w:rPr>
          <w:rFonts w:asciiTheme="minorHAnsi" w:hAnsiTheme="minorHAnsi" w:cstheme="minorHAnsi"/>
          <w:b/>
          <w:bCs/>
          <w:spacing w:val="-3"/>
          <w:sz w:val="16"/>
          <w:szCs w:val="16"/>
        </w:rPr>
        <w:t>G9</w:t>
      </w:r>
      <w:r w:rsidRPr="00B64E66">
        <w:rPr>
          <w:rFonts w:asciiTheme="minorHAnsi" w:hAnsiTheme="minorHAnsi" w:cstheme="minorHAnsi"/>
          <w:b/>
          <w:bCs/>
          <w:spacing w:val="-3"/>
          <w:sz w:val="16"/>
          <w:szCs w:val="16"/>
        </w:rPr>
        <w:tab/>
      </w:r>
      <w:r w:rsidR="00202310" w:rsidRPr="00202310">
        <w:rPr>
          <w:rFonts w:asciiTheme="minorHAnsi" w:hAnsiTheme="minorHAnsi" w:cstheme="minorHAnsi"/>
          <w:b/>
          <w:bCs/>
          <w:sz w:val="16"/>
          <w:szCs w:val="16"/>
          <w:u w:val="single"/>
        </w:rPr>
        <w:t>Unused</w:t>
      </w:r>
      <w:r w:rsidR="00202310">
        <w:rPr>
          <w:rFonts w:asciiTheme="minorHAnsi" w:hAnsiTheme="minorHAnsi" w:cstheme="minorHAnsi"/>
          <w:b/>
          <w:bCs/>
          <w:sz w:val="16"/>
          <w:szCs w:val="16"/>
          <w:u w:val="single"/>
        </w:rPr>
        <w:t>.</w:t>
      </w:r>
    </w:p>
    <w:p w14:paraId="0590F1BD" w14:textId="77777777" w:rsidR="00F2247C" w:rsidRPr="00B64E66" w:rsidRDefault="00F2247C">
      <w:pPr>
        <w:jc w:val="both"/>
        <w:rPr>
          <w:rFonts w:asciiTheme="minorHAnsi" w:hAnsiTheme="minorHAnsi" w:cstheme="minorHAnsi"/>
          <w:spacing w:val="1"/>
          <w:sz w:val="16"/>
          <w:szCs w:val="16"/>
        </w:rPr>
      </w:pPr>
    </w:p>
    <w:p w14:paraId="24968D98" w14:textId="77777777" w:rsidR="00B87B08" w:rsidRPr="00B64E66" w:rsidRDefault="00B87B08">
      <w:pPr>
        <w:jc w:val="both"/>
        <w:rPr>
          <w:rFonts w:asciiTheme="minorHAnsi" w:hAnsiTheme="minorHAnsi" w:cstheme="minorHAnsi"/>
          <w:b/>
          <w:bCs/>
          <w:spacing w:val="1"/>
          <w:sz w:val="16"/>
          <w:szCs w:val="16"/>
        </w:rPr>
      </w:pPr>
      <w:r w:rsidRPr="00B64E66">
        <w:rPr>
          <w:rFonts w:asciiTheme="minorHAnsi" w:hAnsiTheme="minorHAnsi" w:cstheme="minorHAnsi"/>
          <w:b/>
          <w:bCs/>
          <w:spacing w:val="1"/>
          <w:sz w:val="16"/>
          <w:szCs w:val="16"/>
        </w:rPr>
        <w:t>G10</w:t>
      </w:r>
      <w:r w:rsidRPr="00B64E66">
        <w:rPr>
          <w:rFonts w:asciiTheme="minorHAnsi" w:hAnsiTheme="minorHAnsi" w:cstheme="minorHAnsi"/>
          <w:b/>
          <w:bCs/>
          <w:spacing w:val="1"/>
          <w:sz w:val="16"/>
          <w:szCs w:val="16"/>
        </w:rPr>
        <w:tab/>
      </w:r>
      <w:r w:rsidRPr="00B64E66">
        <w:rPr>
          <w:rFonts w:asciiTheme="minorHAnsi" w:hAnsiTheme="minorHAnsi" w:cstheme="minorHAnsi"/>
          <w:b/>
          <w:bCs/>
          <w:spacing w:val="1"/>
          <w:sz w:val="16"/>
          <w:szCs w:val="16"/>
          <w:u w:val="single"/>
        </w:rPr>
        <w:t>SOURCE INSPECTION</w:t>
      </w:r>
    </w:p>
    <w:p w14:paraId="3EC2C0F5" w14:textId="77777777" w:rsidR="00B87B08" w:rsidRPr="00B64E66" w:rsidRDefault="00B87B08" w:rsidP="007204BF">
      <w:pPr>
        <w:ind w:left="720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B64E66">
        <w:rPr>
          <w:rFonts w:asciiTheme="minorHAnsi" w:hAnsiTheme="minorHAnsi" w:cstheme="minorHAnsi"/>
          <w:spacing w:val="1"/>
          <w:sz w:val="16"/>
          <w:szCs w:val="16"/>
        </w:rPr>
        <w:t>All work under this contract is subject to buyer acceptance at the source at either random or 100% inspection. Seller must notify Pole/Zero at least seven business days before shipment is ready for source inspection.</w:t>
      </w:r>
    </w:p>
    <w:p w14:paraId="50714E72" w14:textId="77777777" w:rsidR="00B87B08" w:rsidRPr="00B64E66" w:rsidRDefault="00B87B08">
      <w:pPr>
        <w:ind w:right="200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25DB4448" w14:textId="77777777" w:rsidR="00B87B08" w:rsidRPr="00B64E66" w:rsidRDefault="00B87B08">
      <w:pPr>
        <w:ind w:right="200"/>
        <w:jc w:val="both"/>
        <w:rPr>
          <w:rFonts w:asciiTheme="minorHAnsi" w:hAnsiTheme="minorHAnsi" w:cstheme="minorHAnsi"/>
          <w:sz w:val="16"/>
          <w:szCs w:val="16"/>
        </w:rPr>
      </w:pPr>
      <w:r w:rsidRPr="00B64E66">
        <w:rPr>
          <w:rFonts w:asciiTheme="minorHAnsi" w:hAnsiTheme="minorHAnsi" w:cstheme="minorHAnsi"/>
          <w:b/>
          <w:bCs/>
          <w:sz w:val="16"/>
          <w:szCs w:val="16"/>
        </w:rPr>
        <w:t>G11</w:t>
      </w:r>
      <w:r w:rsidRPr="00B64E66">
        <w:rPr>
          <w:rFonts w:asciiTheme="minorHAnsi" w:hAnsiTheme="minorHAnsi" w:cstheme="minorHAnsi"/>
          <w:b/>
          <w:bCs/>
          <w:sz w:val="16"/>
          <w:szCs w:val="16"/>
        </w:rPr>
        <w:tab/>
      </w:r>
      <w:r w:rsidRPr="00B64E66">
        <w:rPr>
          <w:rFonts w:asciiTheme="minorHAnsi" w:hAnsiTheme="minorHAnsi" w:cstheme="minorHAnsi"/>
          <w:b/>
          <w:bCs/>
          <w:sz w:val="16"/>
          <w:szCs w:val="16"/>
          <w:u w:val="single"/>
        </w:rPr>
        <w:t>TEST/INSPECTION DATA</w:t>
      </w:r>
    </w:p>
    <w:p w14:paraId="67D741F7" w14:textId="77777777" w:rsidR="00B87B08" w:rsidRPr="00B64E66" w:rsidRDefault="00B87B08">
      <w:pPr>
        <w:pStyle w:val="BodyTextIndent"/>
        <w:spacing w:before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B64E66">
        <w:rPr>
          <w:rFonts w:asciiTheme="minorHAnsi" w:hAnsiTheme="minorHAnsi" w:cstheme="minorHAnsi"/>
          <w:sz w:val="16"/>
          <w:szCs w:val="16"/>
        </w:rPr>
        <w:t>Inspection measurements and/or elec</w:t>
      </w:r>
      <w:r w:rsidR="00AE4D78" w:rsidRPr="00B64E66">
        <w:rPr>
          <w:rFonts w:asciiTheme="minorHAnsi" w:hAnsiTheme="minorHAnsi" w:cstheme="minorHAnsi"/>
          <w:sz w:val="16"/>
          <w:szCs w:val="16"/>
        </w:rPr>
        <w:t xml:space="preserve">trical test results of items on </w:t>
      </w:r>
      <w:r w:rsidRPr="00B64E66">
        <w:rPr>
          <w:rFonts w:asciiTheme="minorHAnsi" w:hAnsiTheme="minorHAnsi" w:cstheme="minorHAnsi"/>
          <w:sz w:val="16"/>
          <w:szCs w:val="16"/>
        </w:rPr>
        <w:t>this purchase order shall be taken and included with each purchase order shipment. Actual data to be recorded shall be specified in the detail specification/drawing or purchase contract. The supplier shall assure that products failing to meet performance requirements are not shipped to Pole/Zero. As a minimum, test data shall include:</w:t>
      </w:r>
    </w:p>
    <w:p w14:paraId="480A8955" w14:textId="77777777" w:rsidR="00B87B08" w:rsidRPr="00B64E66" w:rsidRDefault="00B87B08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64E66">
        <w:rPr>
          <w:rFonts w:asciiTheme="minorHAnsi" w:hAnsiTheme="minorHAnsi" w:cstheme="minorHAnsi"/>
          <w:sz w:val="16"/>
          <w:szCs w:val="16"/>
        </w:rPr>
        <w:t>Part number and revision</w:t>
      </w:r>
    </w:p>
    <w:p w14:paraId="57434B3C" w14:textId="77777777" w:rsidR="00B87B08" w:rsidRPr="00B64E66" w:rsidRDefault="00B87B08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64E66">
        <w:rPr>
          <w:rFonts w:asciiTheme="minorHAnsi" w:hAnsiTheme="minorHAnsi" w:cstheme="minorHAnsi"/>
          <w:sz w:val="16"/>
          <w:szCs w:val="16"/>
        </w:rPr>
        <w:t>Pole/Zero purchase order number</w:t>
      </w:r>
    </w:p>
    <w:p w14:paraId="4BAA0FF8" w14:textId="77777777" w:rsidR="00B87B08" w:rsidRPr="00B64E66" w:rsidRDefault="00B87B08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64E66">
        <w:rPr>
          <w:rFonts w:asciiTheme="minorHAnsi" w:hAnsiTheme="minorHAnsi" w:cstheme="minorHAnsi"/>
          <w:sz w:val="16"/>
          <w:szCs w:val="16"/>
        </w:rPr>
        <w:t xml:space="preserve">Supplier's acceptance test procedure number (as </w:t>
      </w:r>
      <w:r w:rsidRPr="00B64E66">
        <w:rPr>
          <w:rFonts w:asciiTheme="minorHAnsi" w:hAnsiTheme="minorHAnsi" w:cstheme="minorHAnsi"/>
          <w:sz w:val="16"/>
          <w:szCs w:val="16"/>
        </w:rPr>
        <w:t>applicable) and revision date</w:t>
      </w:r>
    </w:p>
    <w:p w14:paraId="56336865" w14:textId="77777777" w:rsidR="00B87B08" w:rsidRPr="00B64E66" w:rsidRDefault="00B87B08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64E66">
        <w:rPr>
          <w:rFonts w:asciiTheme="minorHAnsi" w:hAnsiTheme="minorHAnsi" w:cstheme="minorHAnsi"/>
          <w:sz w:val="16"/>
          <w:szCs w:val="16"/>
        </w:rPr>
        <w:t>Characteristic measured</w:t>
      </w:r>
    </w:p>
    <w:p w14:paraId="0D38D997" w14:textId="77777777" w:rsidR="00B87B08" w:rsidRPr="00B64E66" w:rsidRDefault="00B87B08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64E66">
        <w:rPr>
          <w:rFonts w:asciiTheme="minorHAnsi" w:hAnsiTheme="minorHAnsi" w:cstheme="minorHAnsi"/>
          <w:sz w:val="16"/>
          <w:szCs w:val="16"/>
        </w:rPr>
        <w:t>Date of test completion</w:t>
      </w:r>
    </w:p>
    <w:p w14:paraId="590022BC" w14:textId="77777777" w:rsidR="00B87B08" w:rsidRPr="00B64E66" w:rsidRDefault="00B87B08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75417EEE" w14:textId="77777777" w:rsidR="00ED5CB7" w:rsidRPr="00B64E66" w:rsidRDefault="00B87B08" w:rsidP="00ED5CB7">
      <w:pPr>
        <w:jc w:val="both"/>
        <w:rPr>
          <w:rFonts w:asciiTheme="minorHAnsi" w:hAnsiTheme="minorHAnsi" w:cstheme="minorHAnsi"/>
          <w:sz w:val="16"/>
          <w:szCs w:val="16"/>
        </w:rPr>
      </w:pPr>
      <w:r w:rsidRPr="00B64E66">
        <w:rPr>
          <w:rFonts w:asciiTheme="minorHAnsi" w:hAnsiTheme="minorHAnsi" w:cstheme="minorHAnsi"/>
          <w:b/>
          <w:bCs/>
          <w:sz w:val="16"/>
          <w:szCs w:val="16"/>
        </w:rPr>
        <w:t>G12</w:t>
      </w:r>
      <w:r w:rsidRPr="00B64E66">
        <w:rPr>
          <w:rFonts w:asciiTheme="minorHAnsi" w:hAnsiTheme="minorHAnsi" w:cstheme="minorHAnsi"/>
          <w:sz w:val="16"/>
          <w:szCs w:val="16"/>
        </w:rPr>
        <w:tab/>
      </w:r>
      <w:r w:rsidR="00ED5CB7" w:rsidRPr="00B64E66">
        <w:rPr>
          <w:rFonts w:asciiTheme="minorHAnsi" w:hAnsiTheme="minorHAnsi" w:cstheme="minorHAnsi"/>
          <w:b/>
          <w:sz w:val="16"/>
          <w:szCs w:val="16"/>
        </w:rPr>
        <w:t>Unused.</w:t>
      </w:r>
    </w:p>
    <w:p w14:paraId="6CAF5B3B" w14:textId="77777777" w:rsidR="00B87B08" w:rsidRPr="00B64E66" w:rsidRDefault="00B87B08" w:rsidP="00ED5CB7">
      <w:pPr>
        <w:jc w:val="both"/>
        <w:rPr>
          <w:rFonts w:asciiTheme="minorHAnsi" w:hAnsiTheme="minorHAnsi" w:cstheme="minorHAnsi"/>
          <w:sz w:val="16"/>
          <w:szCs w:val="16"/>
        </w:rPr>
      </w:pPr>
      <w:r w:rsidRPr="00B64E66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1E4BE07F" w14:textId="77777777" w:rsidR="00B87B08" w:rsidRPr="00B64E66" w:rsidRDefault="00ED5CB7">
      <w:pPr>
        <w:pStyle w:val="Heading1"/>
        <w:spacing w:before="0" w:line="240" w:lineRule="auto"/>
        <w:jc w:val="both"/>
        <w:rPr>
          <w:rFonts w:asciiTheme="minorHAnsi" w:hAnsiTheme="minorHAnsi" w:cstheme="minorHAnsi"/>
          <w:color w:val="auto"/>
          <w:sz w:val="16"/>
          <w:szCs w:val="16"/>
          <w:u w:val="single"/>
        </w:rPr>
      </w:pPr>
      <w:r w:rsidRPr="00B64E66">
        <w:rPr>
          <w:rFonts w:asciiTheme="minorHAnsi" w:hAnsiTheme="minorHAnsi" w:cstheme="minorHAnsi"/>
          <w:color w:val="auto"/>
          <w:sz w:val="16"/>
          <w:szCs w:val="16"/>
        </w:rPr>
        <w:t>G13</w:t>
      </w:r>
      <w:r w:rsidRPr="00B64E66">
        <w:rPr>
          <w:rFonts w:asciiTheme="minorHAnsi" w:hAnsiTheme="minorHAnsi" w:cstheme="minorHAnsi"/>
          <w:color w:val="auto"/>
          <w:sz w:val="16"/>
          <w:szCs w:val="16"/>
        </w:rPr>
        <w:tab/>
      </w:r>
      <w:r w:rsidR="008B4A6D" w:rsidRPr="00B64E66">
        <w:rPr>
          <w:rFonts w:asciiTheme="minorHAnsi" w:hAnsiTheme="minorHAnsi" w:cstheme="minorHAnsi"/>
          <w:color w:val="auto"/>
          <w:sz w:val="16"/>
          <w:szCs w:val="16"/>
          <w:u w:val="single"/>
        </w:rPr>
        <w:t>Unused.</w:t>
      </w:r>
    </w:p>
    <w:p w14:paraId="5FF01791" w14:textId="77777777" w:rsidR="00B87B08" w:rsidRPr="00B64E66" w:rsidRDefault="00B87B08">
      <w:pPr>
        <w:pStyle w:val="BodyTextIndent2"/>
        <w:ind w:left="0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14:paraId="18C4EEB1" w14:textId="77777777" w:rsidR="00B87B08" w:rsidRPr="00B64E66" w:rsidRDefault="00B87B08" w:rsidP="00ED5CB7">
      <w:pPr>
        <w:pStyle w:val="BodyTextIndent2"/>
        <w:ind w:left="0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B64E66">
        <w:rPr>
          <w:rFonts w:asciiTheme="minorHAnsi" w:hAnsiTheme="minorHAnsi" w:cstheme="minorHAnsi"/>
          <w:b/>
          <w:bCs/>
          <w:color w:val="auto"/>
          <w:sz w:val="16"/>
          <w:szCs w:val="16"/>
        </w:rPr>
        <w:t>G14</w:t>
      </w:r>
      <w:r w:rsidRPr="00B64E66">
        <w:rPr>
          <w:rFonts w:asciiTheme="minorHAnsi" w:hAnsiTheme="minorHAnsi" w:cstheme="minorHAnsi"/>
          <w:color w:val="auto"/>
          <w:sz w:val="16"/>
          <w:szCs w:val="16"/>
        </w:rPr>
        <w:tab/>
      </w:r>
      <w:r w:rsidR="00ED5CB7" w:rsidRPr="00B64E66">
        <w:rPr>
          <w:rFonts w:asciiTheme="minorHAnsi" w:hAnsiTheme="minorHAnsi" w:cstheme="minorHAnsi"/>
          <w:b/>
          <w:bCs/>
          <w:color w:val="auto"/>
          <w:sz w:val="16"/>
          <w:szCs w:val="16"/>
          <w:u w:val="single"/>
        </w:rPr>
        <w:t>Unused.</w:t>
      </w:r>
    </w:p>
    <w:p w14:paraId="5605CE0C" w14:textId="77777777" w:rsidR="00B87B08" w:rsidRPr="00B64E66" w:rsidRDefault="00B87B0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37BE82B8" w14:textId="77777777" w:rsidR="00B87B08" w:rsidRPr="00B64E66" w:rsidRDefault="00B87B08">
      <w:pPr>
        <w:jc w:val="both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B64E66">
        <w:rPr>
          <w:rFonts w:asciiTheme="minorHAnsi" w:hAnsiTheme="minorHAnsi" w:cstheme="minorHAnsi"/>
          <w:b/>
          <w:bCs/>
          <w:sz w:val="16"/>
          <w:szCs w:val="16"/>
        </w:rPr>
        <w:t>G15</w:t>
      </w:r>
      <w:r w:rsidRPr="00B64E66">
        <w:rPr>
          <w:rFonts w:asciiTheme="minorHAnsi" w:hAnsiTheme="minorHAnsi" w:cstheme="minorHAnsi"/>
          <w:sz w:val="16"/>
          <w:szCs w:val="16"/>
        </w:rPr>
        <w:tab/>
      </w:r>
      <w:r w:rsidR="008B4A6D" w:rsidRPr="00B64E66">
        <w:rPr>
          <w:rFonts w:asciiTheme="minorHAnsi" w:hAnsiTheme="minorHAnsi" w:cstheme="minorHAnsi"/>
          <w:b/>
          <w:bCs/>
          <w:sz w:val="16"/>
          <w:szCs w:val="16"/>
          <w:u w:val="single"/>
        </w:rPr>
        <w:t>Unused</w:t>
      </w:r>
    </w:p>
    <w:p w14:paraId="22A996F3" w14:textId="77777777" w:rsidR="00B87B08" w:rsidRPr="00B64E66" w:rsidRDefault="00B87B08">
      <w:pPr>
        <w:ind w:left="720"/>
        <w:jc w:val="both"/>
        <w:rPr>
          <w:rFonts w:asciiTheme="minorHAnsi" w:hAnsiTheme="minorHAnsi" w:cstheme="minorHAnsi"/>
          <w:sz w:val="16"/>
          <w:szCs w:val="16"/>
        </w:rPr>
      </w:pPr>
    </w:p>
    <w:p w14:paraId="5F10B467" w14:textId="77777777" w:rsidR="00B87B08" w:rsidRPr="00B64E66" w:rsidRDefault="00B87B08">
      <w:pPr>
        <w:jc w:val="both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B64E66">
        <w:rPr>
          <w:rFonts w:asciiTheme="minorHAnsi" w:hAnsiTheme="minorHAnsi" w:cstheme="minorHAnsi"/>
          <w:b/>
          <w:bCs/>
          <w:sz w:val="16"/>
          <w:szCs w:val="16"/>
        </w:rPr>
        <w:t>G16</w:t>
      </w:r>
      <w:r w:rsidRPr="00B64E66">
        <w:rPr>
          <w:rFonts w:asciiTheme="minorHAnsi" w:hAnsiTheme="minorHAnsi" w:cstheme="minorHAnsi"/>
          <w:sz w:val="16"/>
          <w:szCs w:val="16"/>
        </w:rPr>
        <w:tab/>
      </w:r>
      <w:r w:rsidRPr="00B64E66">
        <w:rPr>
          <w:rFonts w:asciiTheme="minorHAnsi" w:hAnsiTheme="minorHAnsi" w:cstheme="minorHAnsi"/>
          <w:b/>
          <w:bCs/>
          <w:sz w:val="16"/>
          <w:szCs w:val="16"/>
          <w:u w:val="single"/>
        </w:rPr>
        <w:t>MATERIAL SAFETY DATA SHEETS (MSDS)</w:t>
      </w:r>
    </w:p>
    <w:p w14:paraId="1EE5C23D" w14:textId="77777777" w:rsidR="00B87B08" w:rsidRPr="00B64E66" w:rsidRDefault="00B87B08">
      <w:pPr>
        <w:ind w:left="720"/>
        <w:jc w:val="both"/>
        <w:rPr>
          <w:rFonts w:asciiTheme="minorHAnsi" w:hAnsiTheme="minorHAnsi" w:cstheme="minorHAnsi"/>
          <w:sz w:val="16"/>
          <w:szCs w:val="16"/>
        </w:rPr>
      </w:pPr>
      <w:r w:rsidRPr="00B64E66">
        <w:rPr>
          <w:rFonts w:asciiTheme="minorHAnsi" w:hAnsiTheme="minorHAnsi" w:cstheme="minorHAnsi"/>
          <w:sz w:val="16"/>
          <w:szCs w:val="16"/>
        </w:rPr>
        <w:t>Material Safety Data Sheets are required for all shipments annotated on purchase orders.</w:t>
      </w:r>
    </w:p>
    <w:p w14:paraId="6F596A6F" w14:textId="77777777" w:rsidR="00B87B08" w:rsidRPr="00B64E66" w:rsidRDefault="00B87B08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4552114" w14:textId="77777777" w:rsidR="00B87B08" w:rsidRPr="00B64E66" w:rsidRDefault="00B87B08">
      <w:pPr>
        <w:jc w:val="both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B64E66">
        <w:rPr>
          <w:rFonts w:asciiTheme="minorHAnsi" w:hAnsiTheme="minorHAnsi" w:cstheme="minorHAnsi"/>
          <w:b/>
          <w:bCs/>
          <w:sz w:val="16"/>
          <w:szCs w:val="16"/>
        </w:rPr>
        <w:t>G17</w:t>
      </w:r>
      <w:r w:rsidRPr="00B64E66">
        <w:rPr>
          <w:rFonts w:asciiTheme="minorHAnsi" w:hAnsiTheme="minorHAnsi" w:cstheme="minorHAnsi"/>
          <w:sz w:val="16"/>
          <w:szCs w:val="16"/>
        </w:rPr>
        <w:tab/>
      </w:r>
      <w:r w:rsidRPr="00B64E66">
        <w:rPr>
          <w:rFonts w:asciiTheme="minorHAnsi" w:hAnsiTheme="minorHAnsi" w:cstheme="minorHAnsi"/>
          <w:b/>
          <w:bCs/>
          <w:sz w:val="16"/>
          <w:szCs w:val="16"/>
          <w:u w:val="single"/>
        </w:rPr>
        <w:t>CALIBRATION REQUIREMENTS</w:t>
      </w:r>
    </w:p>
    <w:p w14:paraId="60E2E6BD" w14:textId="77777777" w:rsidR="00B87B08" w:rsidRPr="00B64E66" w:rsidRDefault="00B87B08">
      <w:pPr>
        <w:ind w:left="720"/>
        <w:jc w:val="both"/>
        <w:rPr>
          <w:rFonts w:asciiTheme="minorHAnsi" w:hAnsiTheme="minorHAnsi" w:cstheme="minorHAnsi"/>
          <w:sz w:val="16"/>
          <w:szCs w:val="16"/>
        </w:rPr>
      </w:pPr>
      <w:r w:rsidRPr="00B64E66">
        <w:rPr>
          <w:rFonts w:asciiTheme="minorHAnsi" w:hAnsiTheme="minorHAnsi" w:cstheme="minorHAnsi"/>
          <w:sz w:val="16"/>
          <w:szCs w:val="16"/>
        </w:rPr>
        <w:t xml:space="preserve">Calibration shall be performed in accordance with ANSI/ISO/IEC 17025, current revision, or equivalent quality system. A Certificate of Calibration is required that demonstrates </w:t>
      </w:r>
      <w:proofErr w:type="gramStart"/>
      <w:r w:rsidRPr="00B64E66">
        <w:rPr>
          <w:rFonts w:asciiTheme="minorHAnsi" w:hAnsiTheme="minorHAnsi" w:cstheme="minorHAnsi"/>
          <w:sz w:val="16"/>
          <w:szCs w:val="16"/>
        </w:rPr>
        <w:t>trace-ability</w:t>
      </w:r>
      <w:proofErr w:type="gramEnd"/>
      <w:r w:rsidRPr="00B64E66">
        <w:rPr>
          <w:rFonts w:asciiTheme="minorHAnsi" w:hAnsiTheme="minorHAnsi" w:cstheme="minorHAnsi"/>
          <w:sz w:val="16"/>
          <w:szCs w:val="16"/>
        </w:rPr>
        <w:t xml:space="preserve"> to recognized internal standards. Where no such standard exists, the method of calibration shall be recorded. Pre-calibration and post-calibration data </w:t>
      </w:r>
      <w:r w:rsidR="006F6B30" w:rsidRPr="00B64E66">
        <w:rPr>
          <w:rFonts w:asciiTheme="minorHAnsi" w:hAnsiTheme="minorHAnsi" w:cstheme="minorHAnsi"/>
          <w:sz w:val="16"/>
          <w:szCs w:val="16"/>
        </w:rPr>
        <w:t xml:space="preserve">are </w:t>
      </w:r>
      <w:r w:rsidRPr="00B64E66">
        <w:rPr>
          <w:rFonts w:asciiTheme="minorHAnsi" w:hAnsiTheme="minorHAnsi" w:cstheme="minorHAnsi"/>
          <w:sz w:val="16"/>
          <w:szCs w:val="16"/>
        </w:rPr>
        <w:t>not required unless the unit being calibrated is found to be out of calibration prior to the calibration process. Pole/Zero only requires data on the parameter determined to be out of calibration.</w:t>
      </w:r>
    </w:p>
    <w:p w14:paraId="7BBABEC4" w14:textId="77777777" w:rsidR="00B87B08" w:rsidRPr="00B64E66" w:rsidRDefault="00B87B08">
      <w:pPr>
        <w:tabs>
          <w:tab w:val="left" w:pos="720"/>
          <w:tab w:val="num" w:pos="2880"/>
        </w:tabs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46356ACD" w14:textId="77777777" w:rsidR="00B87B08" w:rsidRPr="00B64E66" w:rsidRDefault="00B87B08">
      <w:pPr>
        <w:tabs>
          <w:tab w:val="left" w:pos="720"/>
          <w:tab w:val="num" w:pos="2880"/>
        </w:tabs>
        <w:jc w:val="both"/>
        <w:rPr>
          <w:rFonts w:asciiTheme="minorHAnsi" w:hAnsiTheme="minorHAnsi" w:cstheme="minorHAnsi"/>
          <w:sz w:val="16"/>
          <w:szCs w:val="16"/>
        </w:rPr>
      </w:pPr>
      <w:r w:rsidRPr="00B64E66">
        <w:rPr>
          <w:rFonts w:asciiTheme="minorHAnsi" w:hAnsiTheme="minorHAnsi" w:cstheme="minorHAnsi"/>
          <w:b/>
          <w:bCs/>
          <w:sz w:val="16"/>
          <w:szCs w:val="16"/>
        </w:rPr>
        <w:t>G18</w:t>
      </w:r>
      <w:r w:rsidRPr="00B64E66">
        <w:rPr>
          <w:rFonts w:asciiTheme="minorHAnsi" w:hAnsiTheme="minorHAnsi" w:cstheme="minorHAnsi"/>
          <w:sz w:val="16"/>
          <w:szCs w:val="16"/>
        </w:rPr>
        <w:t xml:space="preserve">       </w:t>
      </w:r>
      <w:r w:rsidR="008B4A6D" w:rsidRPr="00B64E66">
        <w:rPr>
          <w:rFonts w:asciiTheme="minorHAnsi" w:hAnsiTheme="minorHAnsi" w:cstheme="minorHAnsi"/>
          <w:sz w:val="16"/>
          <w:szCs w:val="16"/>
        </w:rPr>
        <w:t xml:space="preserve">    </w:t>
      </w:r>
      <w:r w:rsidRPr="00B64E66">
        <w:rPr>
          <w:rFonts w:asciiTheme="minorHAnsi" w:hAnsiTheme="minorHAnsi" w:cstheme="minorHAnsi"/>
          <w:sz w:val="16"/>
          <w:szCs w:val="16"/>
        </w:rPr>
        <w:t xml:space="preserve"> </w:t>
      </w:r>
      <w:r w:rsidR="008B4A6D" w:rsidRPr="00B64E66">
        <w:rPr>
          <w:rFonts w:asciiTheme="minorHAnsi" w:hAnsiTheme="minorHAnsi" w:cstheme="minorHAnsi"/>
          <w:b/>
          <w:bCs/>
          <w:sz w:val="16"/>
          <w:szCs w:val="16"/>
          <w:u w:val="single"/>
        </w:rPr>
        <w:t>Unused.</w:t>
      </w:r>
    </w:p>
    <w:p w14:paraId="0A4F0F38" w14:textId="77777777" w:rsidR="00B87B08" w:rsidRPr="00B64E66" w:rsidRDefault="00B87B08">
      <w:pPr>
        <w:tabs>
          <w:tab w:val="left" w:pos="720"/>
          <w:tab w:val="num" w:pos="2880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16079B88" w14:textId="77777777" w:rsidR="00B87B08" w:rsidRPr="00B64E66" w:rsidRDefault="00B87B08" w:rsidP="00ED5CB7">
      <w:pPr>
        <w:tabs>
          <w:tab w:val="left" w:pos="720"/>
          <w:tab w:val="num" w:pos="2880"/>
        </w:tabs>
        <w:jc w:val="both"/>
        <w:rPr>
          <w:rFonts w:asciiTheme="minorHAnsi" w:hAnsiTheme="minorHAnsi" w:cstheme="minorHAnsi"/>
          <w:sz w:val="16"/>
          <w:szCs w:val="16"/>
        </w:rPr>
      </w:pPr>
      <w:r w:rsidRPr="00B64E66">
        <w:rPr>
          <w:rFonts w:asciiTheme="minorHAnsi" w:hAnsiTheme="minorHAnsi" w:cstheme="minorHAnsi"/>
          <w:b/>
          <w:bCs/>
          <w:sz w:val="16"/>
          <w:szCs w:val="16"/>
        </w:rPr>
        <w:t>G19</w:t>
      </w:r>
      <w:r w:rsidRPr="00B64E66"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ED5CB7" w:rsidRPr="00B64E66">
        <w:rPr>
          <w:rFonts w:asciiTheme="minorHAnsi" w:hAnsiTheme="minorHAnsi" w:cstheme="minorHAnsi"/>
          <w:b/>
          <w:bCs/>
          <w:sz w:val="16"/>
          <w:szCs w:val="16"/>
          <w:u w:val="single"/>
        </w:rPr>
        <w:t>Unused.</w:t>
      </w:r>
      <w:r w:rsidRPr="00B64E66">
        <w:rPr>
          <w:rFonts w:asciiTheme="minorHAnsi" w:hAnsiTheme="minorHAnsi" w:cstheme="minorHAnsi"/>
          <w:sz w:val="16"/>
          <w:szCs w:val="16"/>
        </w:rPr>
        <w:t xml:space="preserve"> </w:t>
      </w:r>
      <w:r w:rsidR="00FD4F60" w:rsidRPr="00B64E66">
        <w:rPr>
          <w:rFonts w:asciiTheme="minorHAnsi" w:hAnsiTheme="minorHAnsi" w:cstheme="minorHAnsi"/>
          <w:sz w:val="16"/>
          <w:szCs w:val="16"/>
        </w:rPr>
        <w:t xml:space="preserve">  </w:t>
      </w:r>
    </w:p>
    <w:p w14:paraId="3CE66F1F" w14:textId="77777777" w:rsidR="00ED5CB7" w:rsidRPr="00B64E66" w:rsidRDefault="00ED5CB7">
      <w:pPr>
        <w:jc w:val="both"/>
        <w:rPr>
          <w:rFonts w:asciiTheme="minorHAnsi" w:hAnsiTheme="minorHAnsi" w:cstheme="minorHAnsi"/>
          <w:b/>
          <w:color w:val="0000FF"/>
          <w:sz w:val="16"/>
          <w:szCs w:val="16"/>
        </w:rPr>
      </w:pPr>
    </w:p>
    <w:p w14:paraId="6F41D35F" w14:textId="77777777" w:rsidR="00ED5CB7" w:rsidRPr="00B64E66" w:rsidRDefault="00ED5CB7">
      <w:pPr>
        <w:jc w:val="both"/>
        <w:rPr>
          <w:rFonts w:asciiTheme="minorHAnsi" w:hAnsiTheme="minorHAnsi" w:cstheme="minorHAnsi"/>
          <w:b/>
          <w:color w:val="0000FF"/>
          <w:sz w:val="16"/>
          <w:szCs w:val="16"/>
        </w:rPr>
      </w:pPr>
    </w:p>
    <w:p w14:paraId="4B56DEEB" w14:textId="77777777" w:rsidR="002252A0" w:rsidRPr="00B64E66" w:rsidRDefault="00B87B08">
      <w:pPr>
        <w:jc w:val="both"/>
        <w:rPr>
          <w:rFonts w:asciiTheme="minorHAnsi" w:hAnsiTheme="minorHAnsi" w:cstheme="minorHAnsi"/>
          <w:b/>
          <w:sz w:val="16"/>
          <w:szCs w:val="16"/>
        </w:rPr>
      </w:pPr>
      <w:r w:rsidRPr="00B64E66">
        <w:rPr>
          <w:rFonts w:asciiTheme="minorHAnsi" w:hAnsiTheme="minorHAnsi" w:cstheme="minorHAnsi"/>
          <w:b/>
          <w:sz w:val="16"/>
          <w:szCs w:val="16"/>
        </w:rPr>
        <w:t>G20</w:t>
      </w:r>
      <w:r w:rsidRPr="00B64E66">
        <w:rPr>
          <w:rFonts w:asciiTheme="minorHAnsi" w:hAnsiTheme="minorHAnsi" w:cstheme="minorHAnsi"/>
          <w:b/>
          <w:sz w:val="16"/>
          <w:szCs w:val="16"/>
        </w:rPr>
        <w:tab/>
      </w:r>
      <w:r w:rsidR="002252A0" w:rsidRPr="00B64E66">
        <w:rPr>
          <w:rFonts w:asciiTheme="minorHAnsi" w:hAnsiTheme="minorHAnsi" w:cstheme="minorHAnsi"/>
          <w:b/>
          <w:bCs/>
          <w:sz w:val="16"/>
          <w:szCs w:val="16"/>
          <w:u w:val="single"/>
        </w:rPr>
        <w:t>Unused.</w:t>
      </w:r>
    </w:p>
    <w:p w14:paraId="5EB2BD81" w14:textId="77777777" w:rsidR="002252A0" w:rsidRPr="00B64E66" w:rsidRDefault="002252A0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0A1CD96E" w14:textId="77777777" w:rsidR="00B87B08" w:rsidRPr="00B64E66" w:rsidRDefault="00B87B08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0FCE0317" w14:textId="77777777" w:rsidR="002252A0" w:rsidRPr="00B64E66" w:rsidRDefault="00B87B08">
      <w:pPr>
        <w:jc w:val="both"/>
        <w:rPr>
          <w:rFonts w:asciiTheme="minorHAnsi" w:hAnsiTheme="minorHAnsi" w:cstheme="minorHAnsi"/>
          <w:b/>
          <w:sz w:val="16"/>
          <w:szCs w:val="16"/>
        </w:rPr>
      </w:pPr>
      <w:r w:rsidRPr="00B64E66">
        <w:rPr>
          <w:rFonts w:asciiTheme="minorHAnsi" w:hAnsiTheme="minorHAnsi" w:cstheme="minorHAnsi"/>
          <w:b/>
          <w:sz w:val="16"/>
          <w:szCs w:val="16"/>
        </w:rPr>
        <w:t>G21</w:t>
      </w:r>
      <w:r w:rsidRPr="00B64E66">
        <w:rPr>
          <w:rFonts w:asciiTheme="minorHAnsi" w:hAnsiTheme="minorHAnsi" w:cstheme="minorHAnsi"/>
          <w:b/>
          <w:sz w:val="16"/>
          <w:szCs w:val="16"/>
        </w:rPr>
        <w:tab/>
      </w:r>
      <w:r w:rsidR="002252A0" w:rsidRPr="00B64E66">
        <w:rPr>
          <w:rFonts w:asciiTheme="minorHAnsi" w:hAnsiTheme="minorHAnsi" w:cstheme="minorHAnsi"/>
          <w:b/>
          <w:bCs/>
          <w:sz w:val="16"/>
          <w:szCs w:val="16"/>
          <w:u w:val="single"/>
        </w:rPr>
        <w:t>Unused.</w:t>
      </w:r>
    </w:p>
    <w:p w14:paraId="6D5950AF" w14:textId="77777777" w:rsidR="002252A0" w:rsidRPr="00D65F7D" w:rsidRDefault="002252A0">
      <w:pPr>
        <w:jc w:val="both"/>
        <w:rPr>
          <w:rFonts w:ascii="Calibri" w:hAnsi="Calibri" w:cs="Calibri"/>
          <w:b/>
          <w:sz w:val="16"/>
          <w:szCs w:val="16"/>
          <w:highlight w:val="yellow"/>
        </w:rPr>
      </w:pPr>
    </w:p>
    <w:p w14:paraId="167946C8" w14:textId="77777777" w:rsidR="00B123F1" w:rsidRPr="00D65F7D" w:rsidRDefault="00B123F1">
      <w:pPr>
        <w:ind w:left="720"/>
        <w:jc w:val="both"/>
        <w:rPr>
          <w:rFonts w:ascii="Calibri" w:hAnsi="Calibri" w:cs="Calibri"/>
          <w:sz w:val="16"/>
          <w:szCs w:val="16"/>
        </w:rPr>
      </w:pPr>
    </w:p>
    <w:p w14:paraId="459D2E36" w14:textId="77777777" w:rsidR="00B123F1" w:rsidRPr="00D65F7D" w:rsidRDefault="00B123F1">
      <w:pPr>
        <w:ind w:left="720"/>
        <w:jc w:val="both"/>
        <w:rPr>
          <w:rFonts w:ascii="Calibri" w:hAnsi="Calibri" w:cs="Calibri"/>
          <w:sz w:val="16"/>
          <w:szCs w:val="16"/>
        </w:rPr>
      </w:pPr>
    </w:p>
    <w:sectPr w:rsidR="00B123F1" w:rsidRPr="00D65F7D">
      <w:type w:val="continuous"/>
      <w:pgSz w:w="12240" w:h="15840"/>
      <w:pgMar w:top="432" w:right="864" w:bottom="360" w:left="576" w:header="720" w:footer="720" w:gutter="0"/>
      <w:cols w:num="2" w:space="46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1F52E" w14:textId="77777777" w:rsidR="00B54BB8" w:rsidRDefault="00B54BB8">
      <w:r>
        <w:separator/>
      </w:r>
    </w:p>
  </w:endnote>
  <w:endnote w:type="continuationSeparator" w:id="0">
    <w:p w14:paraId="223EA2C2" w14:textId="77777777" w:rsidR="00B54BB8" w:rsidRDefault="00B5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E108" w14:textId="306C588D" w:rsidR="00C8745D" w:rsidRPr="00774FB5" w:rsidRDefault="00C8745D" w:rsidP="005B7E68">
    <w:pPr>
      <w:pStyle w:val="Footer"/>
      <w:tabs>
        <w:tab w:val="clear" w:pos="4320"/>
        <w:tab w:val="clear" w:pos="8640"/>
        <w:tab w:val="center" w:pos="5490"/>
        <w:tab w:val="right" w:pos="11070"/>
      </w:tabs>
      <w:rPr>
        <w:rFonts w:ascii="Calibri" w:hAnsi="Calibri" w:cs="Calibri"/>
        <w:sz w:val="16"/>
      </w:rPr>
    </w:pPr>
    <w:r w:rsidRPr="00774FB5">
      <w:rPr>
        <w:rFonts w:ascii="Calibri" w:hAnsi="Calibri" w:cs="Calibri"/>
        <w:sz w:val="16"/>
      </w:rPr>
      <w:t>CORP-PUR-012-F</w:t>
    </w:r>
    <w:r w:rsidRPr="00774FB5">
      <w:rPr>
        <w:rFonts w:ascii="Calibri" w:hAnsi="Calibri" w:cs="Calibri"/>
        <w:sz w:val="16"/>
      </w:rPr>
      <w:tab/>
    </w:r>
    <w:r>
      <w:rPr>
        <w:rFonts w:ascii="Calibri" w:hAnsi="Calibri" w:cs="Calibri"/>
        <w:sz w:val="16"/>
      </w:rPr>
      <w:tab/>
    </w:r>
    <w:r w:rsidR="00425F0C">
      <w:rPr>
        <w:rFonts w:ascii="Calibri" w:hAnsi="Calibri" w:cs="Calibri"/>
        <w:sz w:val="16"/>
      </w:rPr>
      <w:t>0</w:t>
    </w:r>
    <w:r w:rsidR="00A34EF1">
      <w:rPr>
        <w:rFonts w:ascii="Calibri" w:hAnsi="Calibri" w:cs="Calibri"/>
        <w:sz w:val="16"/>
      </w:rPr>
      <w:t>6/10</w:t>
    </w:r>
    <w:r w:rsidR="007204BF">
      <w:rPr>
        <w:rFonts w:ascii="Calibri" w:hAnsi="Calibri" w:cs="Calibri"/>
        <w:sz w:val="16"/>
      </w:rPr>
      <w:t>/202</w:t>
    </w:r>
    <w:r w:rsidR="00425F0C">
      <w:rPr>
        <w:rFonts w:ascii="Calibri" w:hAnsi="Calibri" w:cs="Calibri"/>
        <w:sz w:val="16"/>
      </w:rPr>
      <w:t>4</w:t>
    </w:r>
  </w:p>
  <w:p w14:paraId="0694E4E0" w14:textId="2E749545" w:rsidR="00C8745D" w:rsidRPr="00774FB5" w:rsidRDefault="00C653FF" w:rsidP="005B7E68">
    <w:pPr>
      <w:pStyle w:val="Footer"/>
      <w:tabs>
        <w:tab w:val="clear" w:pos="4320"/>
        <w:tab w:val="clear" w:pos="8640"/>
        <w:tab w:val="center" w:pos="5490"/>
        <w:tab w:val="right" w:pos="11070"/>
      </w:tabs>
      <w:rPr>
        <w:rFonts w:ascii="Calibri" w:hAnsi="Calibri" w:cs="Calibri"/>
      </w:rPr>
    </w:pPr>
    <w:r>
      <w:rPr>
        <w:rFonts w:ascii="Calibri" w:hAnsi="Calibri" w:cs="Calibri"/>
        <w:sz w:val="16"/>
      </w:rPr>
      <w:t xml:space="preserve">Rev </w:t>
    </w:r>
    <w:r w:rsidR="00425F0C">
      <w:rPr>
        <w:rFonts w:ascii="Calibri" w:hAnsi="Calibri" w:cs="Calibri"/>
        <w:sz w:val="16"/>
      </w:rPr>
      <w:t>R</w:t>
    </w:r>
    <w:r w:rsidR="00C8745D" w:rsidRPr="00774FB5">
      <w:rPr>
        <w:rFonts w:ascii="Calibri" w:hAnsi="Calibri" w:cs="Calibri"/>
        <w:sz w:val="16"/>
      </w:rPr>
      <w:t xml:space="preserve">                                                           </w:t>
    </w:r>
    <w:r w:rsidR="00C8745D" w:rsidRPr="00774FB5">
      <w:rPr>
        <w:rFonts w:ascii="Calibri" w:hAnsi="Calibri" w:cs="Calibri"/>
        <w:sz w:val="16"/>
      </w:rPr>
      <w:tab/>
    </w:r>
    <w:r w:rsidR="00C8745D">
      <w:rPr>
        <w:rFonts w:ascii="Calibri" w:hAnsi="Calibri" w:cs="Calibri"/>
        <w:sz w:val="16"/>
      </w:rPr>
      <w:tab/>
    </w:r>
    <w:r w:rsidR="00C8745D" w:rsidRPr="00774FB5">
      <w:rPr>
        <w:rFonts w:ascii="Calibri" w:hAnsi="Calibri" w:cs="Calibri"/>
        <w:sz w:val="16"/>
      </w:rPr>
      <w:t xml:space="preserve"> Page </w:t>
    </w:r>
    <w:r w:rsidR="00C8745D" w:rsidRPr="00774FB5">
      <w:rPr>
        <w:rFonts w:ascii="Calibri" w:hAnsi="Calibri" w:cs="Calibri"/>
        <w:sz w:val="16"/>
      </w:rPr>
      <w:fldChar w:fldCharType="begin"/>
    </w:r>
    <w:r w:rsidR="00C8745D" w:rsidRPr="00774FB5">
      <w:rPr>
        <w:rFonts w:ascii="Calibri" w:hAnsi="Calibri" w:cs="Calibri"/>
        <w:sz w:val="16"/>
      </w:rPr>
      <w:instrText xml:space="preserve"> PAGE </w:instrText>
    </w:r>
    <w:r w:rsidR="00C8745D" w:rsidRPr="00774FB5">
      <w:rPr>
        <w:rFonts w:ascii="Calibri" w:hAnsi="Calibri" w:cs="Calibri"/>
        <w:sz w:val="16"/>
      </w:rPr>
      <w:fldChar w:fldCharType="separate"/>
    </w:r>
    <w:r w:rsidR="00CB0931">
      <w:rPr>
        <w:rFonts w:ascii="Calibri" w:hAnsi="Calibri" w:cs="Calibri"/>
        <w:noProof/>
        <w:sz w:val="16"/>
      </w:rPr>
      <w:t>1</w:t>
    </w:r>
    <w:r w:rsidR="00C8745D" w:rsidRPr="00774FB5">
      <w:rPr>
        <w:rFonts w:ascii="Calibri" w:hAnsi="Calibri" w:cs="Calibri"/>
        <w:sz w:val="16"/>
      </w:rPr>
      <w:fldChar w:fldCharType="end"/>
    </w:r>
    <w:r w:rsidR="00C8745D" w:rsidRPr="00774FB5">
      <w:rPr>
        <w:rFonts w:ascii="Calibri" w:hAnsi="Calibri" w:cs="Calibri"/>
        <w:sz w:val="16"/>
      </w:rPr>
      <w:t xml:space="preserve"> of </w:t>
    </w:r>
    <w:r w:rsidR="00C8745D" w:rsidRPr="00774FB5">
      <w:rPr>
        <w:rFonts w:ascii="Calibri" w:hAnsi="Calibri" w:cs="Calibri"/>
        <w:sz w:val="16"/>
      </w:rPr>
      <w:fldChar w:fldCharType="begin"/>
    </w:r>
    <w:r w:rsidR="00C8745D" w:rsidRPr="00774FB5">
      <w:rPr>
        <w:rFonts w:ascii="Calibri" w:hAnsi="Calibri" w:cs="Calibri"/>
        <w:sz w:val="16"/>
      </w:rPr>
      <w:instrText xml:space="preserve"> NUMPAGES </w:instrText>
    </w:r>
    <w:r w:rsidR="00C8745D" w:rsidRPr="00774FB5">
      <w:rPr>
        <w:rFonts w:ascii="Calibri" w:hAnsi="Calibri" w:cs="Calibri"/>
        <w:sz w:val="16"/>
      </w:rPr>
      <w:fldChar w:fldCharType="separate"/>
    </w:r>
    <w:r w:rsidR="00CB0931">
      <w:rPr>
        <w:rFonts w:ascii="Calibri" w:hAnsi="Calibri" w:cs="Calibri"/>
        <w:noProof/>
        <w:sz w:val="16"/>
      </w:rPr>
      <w:t>1</w:t>
    </w:r>
    <w:r w:rsidR="00C8745D" w:rsidRPr="00774FB5">
      <w:rPr>
        <w:rFonts w:ascii="Calibri" w:hAnsi="Calibri" w:cs="Calibri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008DD" w14:textId="77777777" w:rsidR="00B54BB8" w:rsidRDefault="00B54BB8">
      <w:r>
        <w:separator/>
      </w:r>
    </w:p>
  </w:footnote>
  <w:footnote w:type="continuationSeparator" w:id="0">
    <w:p w14:paraId="2CE8936E" w14:textId="77777777" w:rsidR="00B54BB8" w:rsidRDefault="00B54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856B0" w14:textId="346ACE26" w:rsidR="00C8745D" w:rsidRPr="00ED5CB7" w:rsidRDefault="00C8745D">
    <w:pPr>
      <w:pStyle w:val="Header"/>
      <w:rPr>
        <w:rFonts w:ascii="Calibri" w:hAnsi="Calibri" w:cs="Calibri"/>
      </w:rPr>
    </w:pPr>
    <w:r>
      <w:t xml:space="preserve">   </w:t>
    </w:r>
    <w:r w:rsidR="00CB0931">
      <w:rPr>
        <w:noProof/>
      </w:rPr>
      <w:drawing>
        <wp:inline distT="0" distB="0" distL="0" distR="0" wp14:anchorId="1B08CDBC" wp14:editId="145BECB7">
          <wp:extent cx="1801368" cy="79552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1368" cy="795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D5CB7">
      <w:rPr>
        <w:rFonts w:ascii="Calibri" w:hAnsi="Calibri" w:cs="Calibri"/>
      </w:rPr>
      <w:t xml:space="preserve">                                                                               </w:t>
    </w:r>
    <w:r w:rsidRPr="00ED5CB7">
      <w:rPr>
        <w:rFonts w:ascii="Calibri" w:hAnsi="Calibri" w:cs="Calibri"/>
        <w:b/>
        <w:bCs/>
        <w:sz w:val="28"/>
      </w:rPr>
      <w:t>PROCUREMENT PROVISIONS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D7FAA"/>
    <w:multiLevelType w:val="hybridMultilevel"/>
    <w:tmpl w:val="F2D80FF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2E7FC0"/>
    <w:multiLevelType w:val="multilevel"/>
    <w:tmpl w:val="05DE57C8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" w15:restartNumberingAfterBreak="0">
    <w:nsid w:val="31CF0135"/>
    <w:multiLevelType w:val="multilevel"/>
    <w:tmpl w:val="1292E92A"/>
    <w:lvl w:ilvl="0">
      <w:start w:val="4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590"/>
        </w:tabs>
        <w:ind w:left="1590" w:hanging="1125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2055"/>
        </w:tabs>
        <w:ind w:left="2055" w:hanging="11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12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2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765"/>
        </w:tabs>
        <w:ind w:left="37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230"/>
        </w:tabs>
        <w:ind w:left="423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055"/>
        </w:tabs>
        <w:ind w:left="505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520"/>
        </w:tabs>
        <w:ind w:left="5520" w:hanging="1800"/>
      </w:pPr>
      <w:rPr>
        <w:rFonts w:hint="default"/>
        <w:b/>
      </w:rPr>
    </w:lvl>
  </w:abstractNum>
  <w:abstractNum w:abstractNumId="3" w15:restartNumberingAfterBreak="0">
    <w:nsid w:val="55735B2D"/>
    <w:multiLevelType w:val="hybridMultilevel"/>
    <w:tmpl w:val="55064E24"/>
    <w:lvl w:ilvl="0" w:tplc="1FE87454">
      <w:start w:val="5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1985924"/>
    <w:multiLevelType w:val="singleLevel"/>
    <w:tmpl w:val="18AA8EE0"/>
    <w:lvl w:ilvl="0">
      <w:start w:val="1"/>
      <w:numFmt w:val="decimal"/>
      <w:lvlText w:val="(%1)"/>
      <w:legacy w:legacy="1" w:legacySpace="0" w:legacyIndent="705"/>
      <w:lvlJc w:val="left"/>
      <w:rPr>
        <w:rFonts w:ascii="Times New Roman" w:hAnsi="Times New Roman" w:hint="default"/>
      </w:rPr>
    </w:lvl>
  </w:abstractNum>
  <w:abstractNum w:abstractNumId="5" w15:restartNumberingAfterBreak="0">
    <w:nsid w:val="716C1E70"/>
    <w:multiLevelType w:val="hybridMultilevel"/>
    <w:tmpl w:val="DB34E5E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24080730">
    <w:abstractNumId w:val="4"/>
  </w:num>
  <w:num w:numId="2" w16cid:durableId="1628898140">
    <w:abstractNumId w:val="1"/>
  </w:num>
  <w:num w:numId="3" w16cid:durableId="2000767478">
    <w:abstractNumId w:val="5"/>
  </w:num>
  <w:num w:numId="4" w16cid:durableId="646322443">
    <w:abstractNumId w:val="3"/>
  </w:num>
  <w:num w:numId="5" w16cid:durableId="701706078">
    <w:abstractNumId w:val="0"/>
  </w:num>
  <w:num w:numId="6" w16cid:durableId="1656639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w7b0uHLiKQ7s1e+xgwruxi+YYU/XeTVmKW7c3jZFQmmmbmolzqds3vPzFUHXjuXCsf4BRQBgM3GBu3koROExVQ==" w:salt="NX+hsgrb2/gRFmX2Ce8cBg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3F1"/>
    <w:rsid w:val="0000795F"/>
    <w:rsid w:val="000138ED"/>
    <w:rsid w:val="000A7B01"/>
    <w:rsid w:val="00137C5D"/>
    <w:rsid w:val="001B6A26"/>
    <w:rsid w:val="001C65FF"/>
    <w:rsid w:val="00202310"/>
    <w:rsid w:val="00207F8A"/>
    <w:rsid w:val="002252A0"/>
    <w:rsid w:val="002C26C1"/>
    <w:rsid w:val="00330EED"/>
    <w:rsid w:val="003613E5"/>
    <w:rsid w:val="003C2913"/>
    <w:rsid w:val="003C636C"/>
    <w:rsid w:val="003F25C0"/>
    <w:rsid w:val="00425F0C"/>
    <w:rsid w:val="00466263"/>
    <w:rsid w:val="004F7429"/>
    <w:rsid w:val="00560CE1"/>
    <w:rsid w:val="005B7E68"/>
    <w:rsid w:val="00612608"/>
    <w:rsid w:val="0064714E"/>
    <w:rsid w:val="006509F4"/>
    <w:rsid w:val="00673D26"/>
    <w:rsid w:val="006F4E37"/>
    <w:rsid w:val="006F6B30"/>
    <w:rsid w:val="007204BF"/>
    <w:rsid w:val="00730EBE"/>
    <w:rsid w:val="0077384B"/>
    <w:rsid w:val="00774FB5"/>
    <w:rsid w:val="00876320"/>
    <w:rsid w:val="008B4A6D"/>
    <w:rsid w:val="009539E8"/>
    <w:rsid w:val="009771F1"/>
    <w:rsid w:val="00A262E9"/>
    <w:rsid w:val="00A34EF1"/>
    <w:rsid w:val="00A64E12"/>
    <w:rsid w:val="00A81C36"/>
    <w:rsid w:val="00AA6056"/>
    <w:rsid w:val="00AE4D78"/>
    <w:rsid w:val="00B123F1"/>
    <w:rsid w:val="00B478EB"/>
    <w:rsid w:val="00B54BB8"/>
    <w:rsid w:val="00B64E66"/>
    <w:rsid w:val="00B73BC4"/>
    <w:rsid w:val="00B87B08"/>
    <w:rsid w:val="00BC1968"/>
    <w:rsid w:val="00BC3BF6"/>
    <w:rsid w:val="00BC5856"/>
    <w:rsid w:val="00BD4245"/>
    <w:rsid w:val="00C32377"/>
    <w:rsid w:val="00C653FF"/>
    <w:rsid w:val="00C8745D"/>
    <w:rsid w:val="00C92E28"/>
    <w:rsid w:val="00CB0931"/>
    <w:rsid w:val="00D450BF"/>
    <w:rsid w:val="00D45DCE"/>
    <w:rsid w:val="00D65F7D"/>
    <w:rsid w:val="00DA7903"/>
    <w:rsid w:val="00DE6FD0"/>
    <w:rsid w:val="00DF2DC9"/>
    <w:rsid w:val="00E96329"/>
    <w:rsid w:val="00ED14D9"/>
    <w:rsid w:val="00ED5CB7"/>
    <w:rsid w:val="00F2247C"/>
    <w:rsid w:val="00F2420D"/>
    <w:rsid w:val="00F60D7C"/>
    <w:rsid w:val="00F74BFB"/>
    <w:rsid w:val="00F94E02"/>
    <w:rsid w:val="00FD275D"/>
    <w:rsid w:val="00FD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8AF9AF6"/>
  <w15:chartTrackingRefBased/>
  <w15:docId w15:val="{250A31AF-88F1-4C8C-A875-914314A4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11" w:line="234" w:lineRule="exact"/>
      <w:outlineLvl w:val="0"/>
    </w:pPr>
    <w:rPr>
      <w:b/>
      <w:bCs/>
      <w:color w:val="000000"/>
      <w:spacing w:val="1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spacing w:before="245"/>
      <w:ind w:left="4"/>
      <w:outlineLvl w:val="2"/>
    </w:pPr>
    <w:rPr>
      <w:b/>
      <w:bCs/>
      <w:color w:val="000000"/>
      <w:spacing w:val="-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hd w:val="clear" w:color="auto" w:fill="FFFFFF"/>
      <w:spacing w:before="11" w:line="234" w:lineRule="exact"/>
      <w:ind w:left="720"/>
    </w:pPr>
  </w:style>
  <w:style w:type="paragraph" w:styleId="BodyTextIndent2">
    <w:name w:val="Body Text Indent 2"/>
    <w:basedOn w:val="Normal"/>
    <w:pPr>
      <w:ind w:left="720"/>
    </w:pPr>
    <w:rPr>
      <w:color w:val="000000"/>
      <w:spacing w:val="1"/>
      <w:szCs w:val="24"/>
    </w:rPr>
  </w:style>
  <w:style w:type="paragraph" w:styleId="BodyText">
    <w:name w:val="Body Text"/>
    <w:basedOn w:val="Normal"/>
    <w:pPr>
      <w:shd w:val="clear" w:color="auto" w:fill="FFFFFF"/>
      <w:spacing w:line="184" w:lineRule="exact"/>
      <w:jc w:val="both"/>
    </w:pPr>
    <w:rPr>
      <w:b/>
      <w:bCs/>
      <w:color w:val="000000"/>
      <w:szCs w:val="16"/>
    </w:rPr>
  </w:style>
  <w:style w:type="paragraph" w:styleId="BodyTextIndent3">
    <w:name w:val="Body Text Indent 3"/>
    <w:basedOn w:val="Normal"/>
    <w:pPr>
      <w:ind w:left="720"/>
    </w:pPr>
  </w:style>
  <w:style w:type="paragraph" w:styleId="Title">
    <w:name w:val="Title"/>
    <w:basedOn w:val="Normal"/>
    <w:qFormat/>
    <w:pPr>
      <w:shd w:val="clear" w:color="auto" w:fill="FFFFFF"/>
      <w:spacing w:before="22"/>
      <w:jc w:val="center"/>
    </w:pPr>
    <w:rPr>
      <w:b/>
      <w:bCs/>
      <w:color w:val="000000"/>
      <w:sz w:val="28"/>
      <w:szCs w:val="28"/>
    </w:rPr>
  </w:style>
  <w:style w:type="character" w:styleId="Hyperlink">
    <w:name w:val="Hyperlink"/>
    <w:rsid w:val="0087632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613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613E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02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olezero.com/Purchasing-Documentation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538</Words>
  <Characters>3316</Characters>
  <Application>Microsoft Office Word</Application>
  <DocSecurity>8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PoleZero</Company>
  <LinksUpToDate>false</LinksUpToDate>
  <CharactersWithSpaces>3847</CharactersWithSpaces>
  <SharedDoc>false</SharedDoc>
  <HLinks>
    <vt:vector size="6" baseType="variant">
      <vt:variant>
        <vt:i4>5963792</vt:i4>
      </vt:variant>
      <vt:variant>
        <vt:i4>0</vt:i4>
      </vt:variant>
      <vt:variant>
        <vt:i4>0</vt:i4>
      </vt:variant>
      <vt:variant>
        <vt:i4>5</vt:i4>
      </vt:variant>
      <vt:variant>
        <vt:lpwstr>http://polezero.com/Purchasing-Documentation.aspx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egarrett</dc:creator>
  <cp:keywords/>
  <dc:description/>
  <cp:lastModifiedBy>Noble, Dana Janae</cp:lastModifiedBy>
  <cp:revision>7</cp:revision>
  <cp:lastPrinted>2012-01-03T13:57:00Z</cp:lastPrinted>
  <dcterms:created xsi:type="dcterms:W3CDTF">2024-04-18T13:32:00Z</dcterms:created>
  <dcterms:modified xsi:type="dcterms:W3CDTF">2026-02-16T19:04:00Z</dcterms:modified>
</cp:coreProperties>
</file>